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1467A4" w14:textId="77777777" w:rsidR="007D30DE" w:rsidRPr="00C12072" w:rsidRDefault="5B7AC0C6" w:rsidP="5B7AC0C6">
      <w:pPr>
        <w:spacing w:after="0"/>
        <w:jc w:val="center"/>
        <w:rPr>
          <w:rFonts w:ascii="Times New Roman" w:eastAsia="Times New Roman" w:hAnsi="Times New Roman"/>
          <w:b/>
          <w:bCs/>
          <w:sz w:val="24"/>
          <w:szCs w:val="24"/>
        </w:rPr>
      </w:pPr>
      <w:r w:rsidRPr="5B7AC0C6">
        <w:rPr>
          <w:rFonts w:ascii="Times New Roman" w:eastAsia="Times New Roman" w:hAnsi="Times New Roman"/>
          <w:b/>
          <w:bCs/>
          <w:sz w:val="24"/>
          <w:szCs w:val="24"/>
        </w:rPr>
        <w:t>INSTITUTO DE FILOSOFÍA</w:t>
      </w:r>
    </w:p>
    <w:p w14:paraId="15D8E04A" w14:textId="77777777" w:rsidR="007D30DE" w:rsidRDefault="5B7AC0C6" w:rsidP="5B7AC0C6">
      <w:pPr>
        <w:spacing w:after="0"/>
        <w:jc w:val="center"/>
        <w:rPr>
          <w:rFonts w:ascii="Times New Roman" w:eastAsia="Times New Roman" w:hAnsi="Times New Roman"/>
          <w:b/>
          <w:bCs/>
          <w:sz w:val="24"/>
          <w:szCs w:val="24"/>
        </w:rPr>
      </w:pPr>
      <w:r w:rsidRPr="5B7AC0C6">
        <w:rPr>
          <w:rFonts w:ascii="Times New Roman" w:eastAsia="Times New Roman" w:hAnsi="Times New Roman"/>
          <w:b/>
          <w:bCs/>
          <w:sz w:val="24"/>
          <w:szCs w:val="24"/>
        </w:rPr>
        <w:t>Departamento de Formación Académica</w:t>
      </w:r>
    </w:p>
    <w:p w14:paraId="3C2124F7" w14:textId="77777777" w:rsidR="007D30DE" w:rsidRPr="00C12072" w:rsidRDefault="007D30DE" w:rsidP="007D30DE">
      <w:pPr>
        <w:spacing w:after="0"/>
        <w:jc w:val="center"/>
        <w:rPr>
          <w:rFonts w:ascii="Times New Roman" w:hAnsi="Times New Roman"/>
          <w:b/>
          <w:sz w:val="24"/>
          <w:szCs w:val="28"/>
        </w:rPr>
      </w:pPr>
    </w:p>
    <w:tbl>
      <w:tblPr>
        <w:tblW w:w="0" w:type="auto"/>
        <w:tblInd w:w="4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tblGrid>
      <w:tr w:rsidR="007D30DE" w:rsidRPr="00C12072" w14:paraId="384860CC" w14:textId="77777777" w:rsidTr="5B7AC0C6">
        <w:tc>
          <w:tcPr>
            <w:tcW w:w="3260" w:type="dxa"/>
          </w:tcPr>
          <w:p w14:paraId="5E93E667" w14:textId="77777777" w:rsidR="007D30DE" w:rsidRPr="00C1207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APROBADO EN EL CONSEJO DE </w:t>
            </w:r>
          </w:p>
          <w:p w14:paraId="6AFAF2FA" w14:textId="77777777" w:rsidR="007D30DE" w:rsidRPr="00C1207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ACTA </w:t>
            </w:r>
            <w:r w:rsidRPr="5B7AC0C6">
              <w:rPr>
                <w:rFonts w:ascii="Times New Roman" w:eastAsia="Times New Roman" w:hAnsi="Times New Roman"/>
                <w:color w:val="FF0000"/>
              </w:rPr>
              <w:t>XX</w:t>
            </w:r>
            <w:r w:rsidRPr="5B7AC0C6">
              <w:rPr>
                <w:rFonts w:ascii="Times New Roman" w:eastAsia="Times New Roman" w:hAnsi="Times New Roman"/>
              </w:rPr>
              <w:t xml:space="preserve"> DEL </w:t>
            </w:r>
            <w:r w:rsidRPr="5B7AC0C6">
              <w:rPr>
                <w:rFonts w:ascii="Times New Roman" w:eastAsia="Times New Roman" w:hAnsi="Times New Roman"/>
                <w:color w:val="FF0000"/>
              </w:rPr>
              <w:t>XX</w:t>
            </w:r>
          </w:p>
        </w:tc>
      </w:tr>
    </w:tbl>
    <w:p w14:paraId="4BB6553D" w14:textId="77777777" w:rsidR="007D30DE" w:rsidRPr="00C12072" w:rsidRDefault="007D30DE" w:rsidP="007D30DE">
      <w:pPr>
        <w:spacing w:after="0"/>
        <w:jc w:val="center"/>
        <w:rPr>
          <w:rFonts w:ascii="Times New Roman" w:hAnsi="Times New Roman"/>
        </w:rPr>
      </w:pPr>
    </w:p>
    <w:p w14:paraId="2CF0EAEA" w14:textId="77777777" w:rsidR="007D30DE" w:rsidRPr="00C12072" w:rsidRDefault="5B7AC0C6" w:rsidP="5B7AC0C6">
      <w:pPr>
        <w:spacing w:after="0"/>
        <w:ind w:left="360"/>
        <w:jc w:val="center"/>
        <w:rPr>
          <w:rFonts w:ascii="Times New Roman" w:eastAsia="Times New Roman" w:hAnsi="Times New Roman"/>
        </w:rPr>
      </w:pPr>
      <w:r w:rsidRPr="5B7AC0C6">
        <w:rPr>
          <w:rFonts w:ascii="Times New Roman" w:eastAsia="Times New Roman" w:hAnsi="Times New Roman"/>
          <w:b/>
          <w:bCs/>
        </w:rPr>
        <w:t>PROGRAMA DEL CURSO TEORÍA DEL CONOCIMIENTO</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25"/>
        <w:gridCol w:w="5635"/>
      </w:tblGrid>
      <w:tr w:rsidR="007D30DE" w:rsidRPr="00C12072" w14:paraId="3E7F66D7" w14:textId="77777777" w:rsidTr="5B7AC0C6">
        <w:tc>
          <w:tcPr>
            <w:tcW w:w="2725" w:type="dxa"/>
          </w:tcPr>
          <w:p w14:paraId="3170E01C"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NOMBRE DE LA MATERIA</w:t>
            </w:r>
          </w:p>
        </w:tc>
        <w:tc>
          <w:tcPr>
            <w:tcW w:w="5635" w:type="dxa"/>
          </w:tcPr>
          <w:p w14:paraId="5252687D"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Teoría del Conocimiento</w:t>
            </w:r>
          </w:p>
        </w:tc>
      </w:tr>
      <w:tr w:rsidR="007D30DE" w:rsidRPr="00C12072" w14:paraId="116C27CF" w14:textId="77777777" w:rsidTr="5B7AC0C6">
        <w:tc>
          <w:tcPr>
            <w:tcW w:w="2725" w:type="dxa"/>
          </w:tcPr>
          <w:p w14:paraId="3899215E"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PROFESOR</w:t>
            </w:r>
          </w:p>
        </w:tc>
        <w:tc>
          <w:tcPr>
            <w:tcW w:w="5635" w:type="dxa"/>
          </w:tcPr>
          <w:p w14:paraId="65A1F620"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Carlos Andrés Garzón Rodríguez</w:t>
            </w:r>
          </w:p>
        </w:tc>
      </w:tr>
      <w:tr w:rsidR="007D30DE" w:rsidRPr="00C12072" w14:paraId="3EA7376B" w14:textId="77777777" w:rsidTr="5B7AC0C6">
        <w:trPr>
          <w:trHeight w:val="286"/>
        </w:trPr>
        <w:tc>
          <w:tcPr>
            <w:tcW w:w="2725" w:type="dxa"/>
          </w:tcPr>
          <w:p w14:paraId="7D3FDF2D"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OFICINA</w:t>
            </w:r>
          </w:p>
        </w:tc>
        <w:tc>
          <w:tcPr>
            <w:tcW w:w="5635" w:type="dxa"/>
          </w:tcPr>
          <w:p w14:paraId="1661BD48"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12-408 Medellín</w:t>
            </w:r>
          </w:p>
        </w:tc>
      </w:tr>
      <w:tr w:rsidR="007D30DE" w:rsidRPr="00C12072" w14:paraId="77EBBA2E" w14:textId="77777777" w:rsidTr="5B7AC0C6">
        <w:tc>
          <w:tcPr>
            <w:tcW w:w="2725" w:type="dxa"/>
          </w:tcPr>
          <w:p w14:paraId="3005C98E"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HORARIO DE CLASE</w:t>
            </w:r>
          </w:p>
        </w:tc>
        <w:tc>
          <w:tcPr>
            <w:tcW w:w="5635" w:type="dxa"/>
          </w:tcPr>
          <w:p w14:paraId="69122393" w14:textId="2ECA5C59" w:rsidR="007D30DE" w:rsidRPr="00C12072" w:rsidRDefault="00A65D85" w:rsidP="5B7AC0C6">
            <w:pPr>
              <w:spacing w:after="0" w:line="240" w:lineRule="auto"/>
              <w:rPr>
                <w:rFonts w:ascii="Times New Roman" w:eastAsia="Times New Roman" w:hAnsi="Times New Roman"/>
              </w:rPr>
            </w:pPr>
            <w:r>
              <w:rPr>
                <w:rFonts w:ascii="Times New Roman" w:eastAsia="Times New Roman" w:hAnsi="Times New Roman"/>
              </w:rPr>
              <w:t xml:space="preserve"> jueves 6 -10</w:t>
            </w:r>
          </w:p>
        </w:tc>
      </w:tr>
      <w:tr w:rsidR="007D30DE" w:rsidRPr="00C12072" w14:paraId="75DE7088" w14:textId="77777777" w:rsidTr="5B7AC0C6">
        <w:tc>
          <w:tcPr>
            <w:tcW w:w="2725" w:type="dxa"/>
          </w:tcPr>
          <w:p w14:paraId="2952799D"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 xml:space="preserve">SALÓN DE CLASE  </w:t>
            </w:r>
          </w:p>
        </w:tc>
        <w:tc>
          <w:tcPr>
            <w:tcW w:w="5635" w:type="dxa"/>
          </w:tcPr>
          <w:p w14:paraId="5C103C19" w14:textId="648BF886"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1</w:t>
            </w:r>
            <w:r w:rsidR="00A65D85">
              <w:rPr>
                <w:rFonts w:ascii="Times New Roman" w:eastAsia="Times New Roman" w:hAnsi="Times New Roman"/>
              </w:rPr>
              <w:t>0- 222</w:t>
            </w:r>
          </w:p>
        </w:tc>
      </w:tr>
    </w:tbl>
    <w:p w14:paraId="71900F5C" w14:textId="77777777" w:rsidR="007D30DE" w:rsidRPr="00C12072" w:rsidRDefault="007D30DE" w:rsidP="007D30DE">
      <w:pPr>
        <w:spacing w:after="0"/>
        <w:ind w:left="360"/>
        <w:rPr>
          <w:rFonts w:ascii="Times New Roman" w:hAnsi="Times New Roman"/>
        </w:rPr>
      </w:pPr>
      <w:r w:rsidRPr="00C12072">
        <w:rPr>
          <w:rFonts w:ascii="Times New Roman" w:hAnsi="Times New Roman"/>
        </w:rPr>
        <w:t xml:space="preserve"> </w:t>
      </w:r>
    </w:p>
    <w:p w14:paraId="3EAA234D" w14:textId="77777777" w:rsidR="007D30DE" w:rsidRPr="00C12072" w:rsidRDefault="5B7AC0C6" w:rsidP="5B7AC0C6">
      <w:pPr>
        <w:spacing w:after="0"/>
        <w:ind w:left="360"/>
        <w:jc w:val="center"/>
        <w:rPr>
          <w:rFonts w:ascii="Times New Roman" w:eastAsia="Times New Roman" w:hAnsi="Times New Roman"/>
          <w:b/>
          <w:bCs/>
        </w:rPr>
      </w:pPr>
      <w:r w:rsidRPr="5B7AC0C6">
        <w:rPr>
          <w:rFonts w:ascii="Times New Roman" w:eastAsia="Times New Roman" w:hAnsi="Times New Roman"/>
          <w:b/>
          <w:bCs/>
        </w:rPr>
        <w:t>INFORMACION GENERAL</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7D30DE" w:rsidRPr="00C12072" w14:paraId="1A41F015" w14:textId="77777777" w:rsidTr="5B7AC0C6">
        <w:tc>
          <w:tcPr>
            <w:tcW w:w="3292" w:type="dxa"/>
          </w:tcPr>
          <w:p w14:paraId="20190396"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Código de la materia</w:t>
            </w:r>
          </w:p>
        </w:tc>
        <w:tc>
          <w:tcPr>
            <w:tcW w:w="5068" w:type="dxa"/>
          </w:tcPr>
          <w:p w14:paraId="7AAB5752" w14:textId="77777777" w:rsidR="007D30DE" w:rsidRPr="00C12072" w:rsidRDefault="007D30DE" w:rsidP="008623BD">
            <w:pPr>
              <w:spacing w:after="0" w:line="240" w:lineRule="auto"/>
              <w:rPr>
                <w:rFonts w:ascii="Times New Roman" w:hAnsi="Times New Roman"/>
              </w:rPr>
            </w:pPr>
          </w:p>
        </w:tc>
      </w:tr>
      <w:tr w:rsidR="007D30DE" w:rsidRPr="00C12072" w14:paraId="501BEC9C" w14:textId="77777777" w:rsidTr="5B7AC0C6">
        <w:tc>
          <w:tcPr>
            <w:tcW w:w="3292" w:type="dxa"/>
          </w:tcPr>
          <w:p w14:paraId="6EA422E1"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Semestre</w:t>
            </w:r>
          </w:p>
        </w:tc>
        <w:tc>
          <w:tcPr>
            <w:tcW w:w="5068" w:type="dxa"/>
          </w:tcPr>
          <w:p w14:paraId="29DAF5FE" w14:textId="42DE405B" w:rsidR="007D30DE" w:rsidRPr="00C12072" w:rsidRDefault="00DF43FB" w:rsidP="5B7AC0C6">
            <w:pPr>
              <w:spacing w:after="0" w:line="240" w:lineRule="auto"/>
              <w:rPr>
                <w:rFonts w:ascii="Times New Roman" w:eastAsia="Times New Roman" w:hAnsi="Times New Roman"/>
              </w:rPr>
            </w:pPr>
            <w:r>
              <w:rPr>
                <w:rFonts w:ascii="Times New Roman" w:eastAsia="Times New Roman" w:hAnsi="Times New Roman"/>
              </w:rPr>
              <w:t>2018-1</w:t>
            </w:r>
            <w:bookmarkStart w:id="0" w:name="_GoBack"/>
            <w:bookmarkEnd w:id="0"/>
          </w:p>
        </w:tc>
      </w:tr>
      <w:tr w:rsidR="007D30DE" w:rsidRPr="00C12072" w14:paraId="1D44BF39" w14:textId="77777777" w:rsidTr="5B7AC0C6">
        <w:tc>
          <w:tcPr>
            <w:tcW w:w="3292" w:type="dxa"/>
          </w:tcPr>
          <w:p w14:paraId="5A51069F"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Área</w:t>
            </w:r>
          </w:p>
        </w:tc>
        <w:tc>
          <w:tcPr>
            <w:tcW w:w="5068" w:type="dxa"/>
          </w:tcPr>
          <w:p w14:paraId="7177D574"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Cursos introductorios</w:t>
            </w:r>
          </w:p>
        </w:tc>
      </w:tr>
      <w:tr w:rsidR="007D30DE" w:rsidRPr="00C12072" w14:paraId="0D449152" w14:textId="77777777" w:rsidTr="5B7AC0C6">
        <w:tc>
          <w:tcPr>
            <w:tcW w:w="3292" w:type="dxa"/>
          </w:tcPr>
          <w:p w14:paraId="7168BFC0"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Horas teóricas semanales</w:t>
            </w:r>
          </w:p>
        </w:tc>
        <w:tc>
          <w:tcPr>
            <w:tcW w:w="5068" w:type="dxa"/>
          </w:tcPr>
          <w:p w14:paraId="5A9124FB"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4</w:t>
            </w:r>
          </w:p>
        </w:tc>
      </w:tr>
      <w:tr w:rsidR="007D30DE" w:rsidRPr="00C12072" w14:paraId="181CF3C1" w14:textId="77777777" w:rsidTr="5B7AC0C6">
        <w:tc>
          <w:tcPr>
            <w:tcW w:w="3292" w:type="dxa"/>
          </w:tcPr>
          <w:p w14:paraId="1A87ABFE"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Horas teóricas semestrales</w:t>
            </w:r>
          </w:p>
        </w:tc>
        <w:tc>
          <w:tcPr>
            <w:tcW w:w="5068" w:type="dxa"/>
          </w:tcPr>
          <w:p w14:paraId="61DDE166"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64</w:t>
            </w:r>
          </w:p>
        </w:tc>
      </w:tr>
      <w:tr w:rsidR="007D30DE" w:rsidRPr="00C12072" w14:paraId="0D6688CF" w14:textId="77777777" w:rsidTr="5B7AC0C6">
        <w:tc>
          <w:tcPr>
            <w:tcW w:w="3292" w:type="dxa"/>
          </w:tcPr>
          <w:p w14:paraId="29BFE398"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 xml:space="preserve">No. de Créditos </w:t>
            </w:r>
          </w:p>
        </w:tc>
        <w:tc>
          <w:tcPr>
            <w:tcW w:w="5068" w:type="dxa"/>
          </w:tcPr>
          <w:p w14:paraId="418B05B3"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4</w:t>
            </w:r>
          </w:p>
        </w:tc>
      </w:tr>
      <w:tr w:rsidR="007D30DE" w:rsidRPr="00C12072" w14:paraId="3302DE8B" w14:textId="77777777" w:rsidTr="5B7AC0C6">
        <w:tc>
          <w:tcPr>
            <w:tcW w:w="3292" w:type="dxa"/>
          </w:tcPr>
          <w:p w14:paraId="319B2C71"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Horas de clase por semestre</w:t>
            </w:r>
          </w:p>
        </w:tc>
        <w:tc>
          <w:tcPr>
            <w:tcW w:w="5068" w:type="dxa"/>
          </w:tcPr>
          <w:p w14:paraId="2904AA38"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64</w:t>
            </w:r>
          </w:p>
        </w:tc>
      </w:tr>
      <w:tr w:rsidR="007D30DE" w:rsidRPr="00C12072" w14:paraId="3F45497A" w14:textId="77777777" w:rsidTr="5B7AC0C6">
        <w:tc>
          <w:tcPr>
            <w:tcW w:w="3292" w:type="dxa"/>
          </w:tcPr>
          <w:p w14:paraId="102036D1"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 xml:space="preserve">Campo de formación </w:t>
            </w:r>
          </w:p>
        </w:tc>
        <w:tc>
          <w:tcPr>
            <w:tcW w:w="5068" w:type="dxa"/>
          </w:tcPr>
          <w:p w14:paraId="3EE3ABDE" w14:textId="77777777" w:rsidR="007D30DE" w:rsidRPr="00C1207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Teoría del conocimiento, Filosofía de la ciencia, epistemología</w:t>
            </w:r>
          </w:p>
        </w:tc>
      </w:tr>
      <w:tr w:rsidR="007D30DE" w:rsidRPr="00C12072" w14:paraId="444A377C" w14:textId="77777777" w:rsidTr="5B7AC0C6">
        <w:tc>
          <w:tcPr>
            <w:tcW w:w="3292" w:type="dxa"/>
          </w:tcPr>
          <w:p w14:paraId="6020A163"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Validable</w:t>
            </w:r>
          </w:p>
        </w:tc>
        <w:tc>
          <w:tcPr>
            <w:tcW w:w="5068" w:type="dxa"/>
          </w:tcPr>
          <w:p w14:paraId="5EDC4B86"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S</w:t>
            </w:r>
          </w:p>
        </w:tc>
      </w:tr>
      <w:tr w:rsidR="007D30DE" w:rsidRPr="00C12072" w14:paraId="1674B252" w14:textId="77777777" w:rsidTr="5B7AC0C6">
        <w:tc>
          <w:tcPr>
            <w:tcW w:w="3292" w:type="dxa"/>
          </w:tcPr>
          <w:p w14:paraId="6E3F67C9" w14:textId="77777777" w:rsidR="007D30DE" w:rsidRPr="00C12072" w:rsidRDefault="5B7AC0C6" w:rsidP="5B7AC0C6">
            <w:pPr>
              <w:spacing w:after="0" w:line="240" w:lineRule="auto"/>
              <w:rPr>
                <w:rFonts w:ascii="Times New Roman" w:eastAsia="Times New Roman" w:hAnsi="Times New Roman"/>
                <w:b/>
                <w:bCs/>
              </w:rPr>
            </w:pPr>
            <w:proofErr w:type="spellStart"/>
            <w:r w:rsidRPr="5B7AC0C6">
              <w:rPr>
                <w:rFonts w:ascii="Times New Roman" w:eastAsia="Times New Roman" w:hAnsi="Times New Roman"/>
                <w:b/>
                <w:bCs/>
              </w:rPr>
              <w:t>Habilitable</w:t>
            </w:r>
            <w:proofErr w:type="spellEnd"/>
          </w:p>
        </w:tc>
        <w:tc>
          <w:tcPr>
            <w:tcW w:w="5068" w:type="dxa"/>
          </w:tcPr>
          <w:p w14:paraId="117D7EC3"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S</w:t>
            </w:r>
          </w:p>
        </w:tc>
      </w:tr>
      <w:tr w:rsidR="007D30DE" w:rsidRPr="00C12072" w14:paraId="3686FF2F" w14:textId="77777777" w:rsidTr="5B7AC0C6">
        <w:tc>
          <w:tcPr>
            <w:tcW w:w="3292" w:type="dxa"/>
          </w:tcPr>
          <w:p w14:paraId="15E99F1A"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Clasificable</w:t>
            </w:r>
          </w:p>
        </w:tc>
        <w:tc>
          <w:tcPr>
            <w:tcW w:w="5068" w:type="dxa"/>
          </w:tcPr>
          <w:p w14:paraId="3E895B79"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N</w:t>
            </w:r>
          </w:p>
        </w:tc>
      </w:tr>
      <w:tr w:rsidR="007D30DE" w:rsidRPr="00C12072" w14:paraId="5E2F424E" w14:textId="77777777" w:rsidTr="5B7AC0C6">
        <w:tc>
          <w:tcPr>
            <w:tcW w:w="3292" w:type="dxa"/>
          </w:tcPr>
          <w:p w14:paraId="73F879D3"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Requisitos</w:t>
            </w:r>
          </w:p>
        </w:tc>
        <w:tc>
          <w:tcPr>
            <w:tcW w:w="5068" w:type="dxa"/>
          </w:tcPr>
          <w:p w14:paraId="1E6685FF"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 xml:space="preserve">Ninguno </w:t>
            </w:r>
          </w:p>
        </w:tc>
      </w:tr>
      <w:tr w:rsidR="007D30DE" w:rsidRPr="00C12072" w14:paraId="64CD1EA1" w14:textId="77777777" w:rsidTr="5B7AC0C6">
        <w:tc>
          <w:tcPr>
            <w:tcW w:w="3292" w:type="dxa"/>
          </w:tcPr>
          <w:p w14:paraId="560F8CCA" w14:textId="77777777" w:rsidR="007D30DE" w:rsidRPr="00C12072" w:rsidRDefault="5B7AC0C6" w:rsidP="5B7AC0C6">
            <w:pPr>
              <w:spacing w:after="0" w:line="240" w:lineRule="auto"/>
              <w:rPr>
                <w:rFonts w:ascii="Times New Roman" w:eastAsia="Times New Roman" w:hAnsi="Times New Roman"/>
                <w:b/>
                <w:bCs/>
              </w:rPr>
            </w:pPr>
            <w:proofErr w:type="spellStart"/>
            <w:r w:rsidRPr="5B7AC0C6">
              <w:rPr>
                <w:rFonts w:ascii="Times New Roman" w:eastAsia="Times New Roman" w:hAnsi="Times New Roman"/>
                <w:b/>
                <w:bCs/>
              </w:rPr>
              <w:t>Correquisitos</w:t>
            </w:r>
            <w:proofErr w:type="spellEnd"/>
          </w:p>
        </w:tc>
        <w:tc>
          <w:tcPr>
            <w:tcW w:w="5068" w:type="dxa"/>
          </w:tcPr>
          <w:p w14:paraId="2D991526"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Ninguno</w:t>
            </w:r>
          </w:p>
        </w:tc>
      </w:tr>
      <w:tr w:rsidR="007D30DE" w:rsidRPr="00C12072" w14:paraId="38506CE8" w14:textId="77777777" w:rsidTr="5B7AC0C6">
        <w:tc>
          <w:tcPr>
            <w:tcW w:w="3292" w:type="dxa"/>
          </w:tcPr>
          <w:p w14:paraId="2C1CFFCC"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Programa a los cuales se ofrece la materia</w:t>
            </w:r>
          </w:p>
        </w:tc>
        <w:tc>
          <w:tcPr>
            <w:tcW w:w="5068" w:type="dxa"/>
          </w:tcPr>
          <w:p w14:paraId="6F8E11DE"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Filosofía, Licenciatura en Filosofía</w:t>
            </w:r>
          </w:p>
        </w:tc>
      </w:tr>
    </w:tbl>
    <w:p w14:paraId="006ED27B" w14:textId="77777777" w:rsidR="007D30DE" w:rsidRPr="00C12072" w:rsidRDefault="007D30DE" w:rsidP="007D30DE">
      <w:pPr>
        <w:spacing w:after="0"/>
        <w:ind w:left="360"/>
        <w:rPr>
          <w:rFonts w:ascii="Times New Roman" w:hAnsi="Times New Roman"/>
        </w:rPr>
      </w:pPr>
    </w:p>
    <w:p w14:paraId="368D7620" w14:textId="77777777" w:rsidR="007D30DE" w:rsidRDefault="007D30DE" w:rsidP="007D30DE">
      <w:pPr>
        <w:spacing w:after="0"/>
        <w:jc w:val="center"/>
        <w:rPr>
          <w:rFonts w:ascii="Times New Roman" w:hAnsi="Times New Roman"/>
        </w:rPr>
      </w:pPr>
    </w:p>
    <w:p w14:paraId="6BF9815D" w14:textId="77777777" w:rsidR="007D30DE" w:rsidRPr="00C12072" w:rsidRDefault="007D30DE" w:rsidP="007D30DE">
      <w:pPr>
        <w:spacing w:after="0"/>
        <w:jc w:val="center"/>
        <w:rPr>
          <w:rFonts w:ascii="Times New Roman" w:hAnsi="Times New Roman"/>
        </w:rPr>
      </w:pPr>
      <w:r>
        <w:rPr>
          <w:rFonts w:ascii="Times New Roman" w:hAnsi="Times New Roman"/>
        </w:rPr>
        <w:br w:type="page"/>
      </w:r>
    </w:p>
    <w:p w14:paraId="5DE4CCFC" w14:textId="77777777" w:rsidR="007D30DE" w:rsidRPr="00C12072" w:rsidRDefault="5B7AC0C6" w:rsidP="5B7AC0C6">
      <w:pPr>
        <w:spacing w:after="0"/>
        <w:jc w:val="both"/>
        <w:rPr>
          <w:rFonts w:ascii="Times New Roman" w:eastAsia="Times New Roman" w:hAnsi="Times New Roman"/>
          <w:b/>
          <w:bCs/>
        </w:rPr>
      </w:pPr>
      <w:r w:rsidRPr="5B7AC0C6">
        <w:rPr>
          <w:rFonts w:ascii="Times New Roman" w:eastAsia="Times New Roman" w:hAnsi="Times New Roman"/>
          <w:b/>
          <w:bCs/>
        </w:rPr>
        <w:lastRenderedPageBreak/>
        <w:t>INFORMACION COMPLEMENTARIA</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7D30DE" w:rsidRPr="00C12072" w14:paraId="39E9D476" w14:textId="77777777" w:rsidTr="5B7AC0C6">
        <w:tc>
          <w:tcPr>
            <w:tcW w:w="3292" w:type="dxa"/>
          </w:tcPr>
          <w:p w14:paraId="2D98D7A9"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Propósito del curso:</w:t>
            </w:r>
          </w:p>
          <w:p w14:paraId="5B962863" w14:textId="77777777" w:rsidR="007D30DE" w:rsidRPr="00C12072" w:rsidRDefault="007D30DE" w:rsidP="008623BD">
            <w:pPr>
              <w:spacing w:after="0" w:line="240" w:lineRule="auto"/>
              <w:rPr>
                <w:rFonts w:ascii="Times New Roman" w:hAnsi="Times New Roman"/>
                <w:b/>
              </w:rPr>
            </w:pPr>
          </w:p>
          <w:p w14:paraId="2A984E6F" w14:textId="77777777" w:rsidR="007D30DE" w:rsidRPr="00C12072" w:rsidRDefault="007D30DE" w:rsidP="008623BD">
            <w:pPr>
              <w:spacing w:after="0" w:line="240" w:lineRule="auto"/>
              <w:rPr>
                <w:rFonts w:ascii="Times New Roman" w:hAnsi="Times New Roman"/>
                <w:b/>
              </w:rPr>
            </w:pPr>
          </w:p>
          <w:p w14:paraId="3005C474" w14:textId="77777777" w:rsidR="007D30DE" w:rsidRPr="00C12072" w:rsidRDefault="007D30DE" w:rsidP="008623BD">
            <w:pPr>
              <w:spacing w:after="0" w:line="240" w:lineRule="auto"/>
              <w:rPr>
                <w:rFonts w:ascii="Times New Roman" w:hAnsi="Times New Roman"/>
                <w:b/>
              </w:rPr>
            </w:pPr>
          </w:p>
          <w:p w14:paraId="684E5E98" w14:textId="77777777" w:rsidR="007D30DE" w:rsidRPr="00C12072" w:rsidRDefault="007D30DE" w:rsidP="008623BD">
            <w:pPr>
              <w:spacing w:after="0" w:line="240" w:lineRule="auto"/>
              <w:rPr>
                <w:rFonts w:ascii="Times New Roman" w:hAnsi="Times New Roman"/>
                <w:b/>
              </w:rPr>
            </w:pPr>
          </w:p>
        </w:tc>
        <w:tc>
          <w:tcPr>
            <w:tcW w:w="5068" w:type="dxa"/>
          </w:tcPr>
          <w:p w14:paraId="218FDFDC" w14:textId="77777777" w:rsidR="007D30DE" w:rsidRDefault="007D30DE" w:rsidP="008623BD">
            <w:pPr>
              <w:spacing w:after="0" w:line="240" w:lineRule="auto"/>
              <w:jc w:val="both"/>
              <w:rPr>
                <w:rFonts w:ascii="Times New Roman" w:hAnsi="Times New Roman"/>
              </w:rPr>
            </w:pPr>
          </w:p>
          <w:p w14:paraId="278BD151" w14:textId="77777777" w:rsidR="007D30DE" w:rsidRPr="00C1207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Proporcionar un panorama general, detallando la conformación de los principales conceptos de la teoría del conocimiento –realidad, verdad, conocimiento, ciencia, entre otros–, en algunos momentos significativos de la historia del pensamiento filosófico occidental.</w:t>
            </w:r>
          </w:p>
        </w:tc>
      </w:tr>
      <w:tr w:rsidR="007D30DE" w:rsidRPr="00C12072" w14:paraId="5A0D7D77" w14:textId="77777777" w:rsidTr="5B7AC0C6">
        <w:tc>
          <w:tcPr>
            <w:tcW w:w="3292" w:type="dxa"/>
          </w:tcPr>
          <w:p w14:paraId="5A888A02"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Justificación:</w:t>
            </w:r>
          </w:p>
          <w:p w14:paraId="43235215" w14:textId="77777777" w:rsidR="007D30DE" w:rsidRPr="00C12072" w:rsidRDefault="007D30DE" w:rsidP="008623BD">
            <w:pPr>
              <w:spacing w:after="0" w:line="240" w:lineRule="auto"/>
              <w:rPr>
                <w:rFonts w:ascii="Times New Roman" w:hAnsi="Times New Roman"/>
                <w:b/>
              </w:rPr>
            </w:pPr>
          </w:p>
          <w:p w14:paraId="3D10C3EC" w14:textId="77777777" w:rsidR="007D30DE" w:rsidRPr="00C12072" w:rsidRDefault="007D30DE" w:rsidP="008623BD">
            <w:pPr>
              <w:spacing w:after="0" w:line="240" w:lineRule="auto"/>
              <w:rPr>
                <w:rFonts w:ascii="Times New Roman" w:hAnsi="Times New Roman"/>
                <w:b/>
              </w:rPr>
            </w:pPr>
          </w:p>
          <w:p w14:paraId="47391BD6" w14:textId="77777777" w:rsidR="007D30DE" w:rsidRPr="00C12072" w:rsidRDefault="007D30DE" w:rsidP="008623BD">
            <w:pPr>
              <w:spacing w:after="0" w:line="240" w:lineRule="auto"/>
              <w:rPr>
                <w:rFonts w:ascii="Times New Roman" w:hAnsi="Times New Roman"/>
                <w:b/>
              </w:rPr>
            </w:pPr>
          </w:p>
          <w:p w14:paraId="74EDB82E" w14:textId="77777777" w:rsidR="007D30DE" w:rsidRPr="00C12072" w:rsidRDefault="007D30DE" w:rsidP="008623BD">
            <w:pPr>
              <w:spacing w:after="0" w:line="240" w:lineRule="auto"/>
              <w:rPr>
                <w:rFonts w:ascii="Times New Roman" w:hAnsi="Times New Roman"/>
                <w:b/>
              </w:rPr>
            </w:pPr>
          </w:p>
        </w:tc>
        <w:tc>
          <w:tcPr>
            <w:tcW w:w="5068" w:type="dxa"/>
          </w:tcPr>
          <w:p w14:paraId="5EBFBBF0" w14:textId="77777777" w:rsidR="007D30DE" w:rsidRDefault="007D30DE" w:rsidP="008623BD">
            <w:pPr>
              <w:spacing w:after="0" w:line="240" w:lineRule="auto"/>
              <w:jc w:val="both"/>
              <w:rPr>
                <w:rFonts w:ascii="Times New Roman" w:hAnsi="Times New Roman"/>
              </w:rPr>
            </w:pPr>
          </w:p>
          <w:p w14:paraId="7C99D082" w14:textId="77777777" w:rsidR="007D30DE" w:rsidRPr="00834010"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El problema del conocimiento ocupa un lugar central en la filosofía. Si bien en la antigüedad clásica encontramos algunos desarrollos en los escritos de Platón y Aristóteles, es en la Modernidad y con el surgimiento de la denominada Revolución Científica que la reflexión sobre el origen, los límites y alcances del conocimiento se establece como tema central de la filosofía. En efecto, en la época moderna, entre los siglos XVII y XVIII, el problema del conocimiento se convierte en un campo específico de la filosofía siendo, como se ha dicho, condición de todo conocimiento posible y, de otro lado, un campo del saber en sí mismo que permite esclarecer los alcances de la actividad humana, tanto en relación con el mundo natural como con el mundo social. Luego de la consolidación de la revolución científica y de la filosofía moderna, la teoría del conocimiento se centra en el análisis de las capacidades humanas con miras a alcanzar conocimiento y en el análisis de los productos específicos del conocimiento, como por ejemplo las ciencias naturales y sociales. </w:t>
            </w:r>
          </w:p>
          <w:p w14:paraId="33E101C4" w14:textId="77777777" w:rsidR="007D30DE" w:rsidRPr="00C1207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El problema del conocimiento, en tanto problema de la filosofía, es uno de los ejes que nítidamente recorre las diferentes tradiciones occidentales de la filosofía y permite así una introducción a los principales temas y problemas de este campo.</w:t>
            </w:r>
          </w:p>
        </w:tc>
      </w:tr>
      <w:tr w:rsidR="007D30DE" w:rsidRPr="00C12072" w14:paraId="2B88CF70" w14:textId="77777777" w:rsidTr="5B7AC0C6">
        <w:tc>
          <w:tcPr>
            <w:tcW w:w="3292" w:type="dxa"/>
          </w:tcPr>
          <w:p w14:paraId="52932016"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Objetivo General:</w:t>
            </w:r>
          </w:p>
          <w:p w14:paraId="7142CE5F" w14:textId="77777777" w:rsidR="007D30DE" w:rsidRPr="00C12072" w:rsidRDefault="007D30DE" w:rsidP="008623BD">
            <w:pPr>
              <w:spacing w:after="0" w:line="240" w:lineRule="auto"/>
              <w:rPr>
                <w:rFonts w:ascii="Times New Roman" w:hAnsi="Times New Roman"/>
                <w:b/>
              </w:rPr>
            </w:pPr>
          </w:p>
          <w:p w14:paraId="2AF3FF4F" w14:textId="77777777" w:rsidR="007D30DE" w:rsidRPr="00C12072" w:rsidRDefault="007D30DE" w:rsidP="008623BD">
            <w:pPr>
              <w:spacing w:after="0" w:line="240" w:lineRule="auto"/>
              <w:rPr>
                <w:rFonts w:ascii="Times New Roman" w:hAnsi="Times New Roman"/>
                <w:b/>
              </w:rPr>
            </w:pPr>
          </w:p>
          <w:p w14:paraId="6D9649A5" w14:textId="77777777" w:rsidR="007D30DE" w:rsidRPr="00C12072" w:rsidRDefault="007D30DE" w:rsidP="008623BD">
            <w:pPr>
              <w:spacing w:after="0" w:line="240" w:lineRule="auto"/>
              <w:rPr>
                <w:rFonts w:ascii="Times New Roman" w:hAnsi="Times New Roman"/>
                <w:b/>
              </w:rPr>
            </w:pPr>
          </w:p>
          <w:p w14:paraId="399437E0" w14:textId="77777777" w:rsidR="007D30DE" w:rsidRPr="00C12072" w:rsidRDefault="007D30DE" w:rsidP="008623BD">
            <w:pPr>
              <w:spacing w:after="0" w:line="240" w:lineRule="auto"/>
              <w:rPr>
                <w:rFonts w:ascii="Times New Roman" w:hAnsi="Times New Roman"/>
                <w:b/>
              </w:rPr>
            </w:pPr>
          </w:p>
        </w:tc>
        <w:tc>
          <w:tcPr>
            <w:tcW w:w="5068" w:type="dxa"/>
          </w:tcPr>
          <w:p w14:paraId="06306CD0" w14:textId="77777777" w:rsidR="007D30DE" w:rsidRDefault="007D30DE" w:rsidP="008623BD">
            <w:pPr>
              <w:spacing w:after="0" w:line="240" w:lineRule="auto"/>
              <w:jc w:val="both"/>
              <w:rPr>
                <w:rFonts w:ascii="Times New Roman" w:hAnsi="Times New Roman"/>
              </w:rPr>
            </w:pPr>
          </w:p>
          <w:p w14:paraId="0ACB1246" w14:textId="77777777" w:rsidR="007D30DE" w:rsidRPr="00C1207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Familiarizarse con los conceptos y problemas básicos de la teoría del conocimiento como disciplina filosófica.</w:t>
            </w:r>
          </w:p>
        </w:tc>
      </w:tr>
      <w:tr w:rsidR="007D30DE" w:rsidRPr="00C12072" w14:paraId="401831F7" w14:textId="77777777" w:rsidTr="5B7AC0C6">
        <w:tc>
          <w:tcPr>
            <w:tcW w:w="3292" w:type="dxa"/>
          </w:tcPr>
          <w:p w14:paraId="3A8AC485"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Objetivos Específicos:</w:t>
            </w:r>
          </w:p>
          <w:p w14:paraId="78A1EB12" w14:textId="77777777" w:rsidR="007D30DE" w:rsidRPr="00C12072" w:rsidRDefault="007D30DE" w:rsidP="008623BD">
            <w:pPr>
              <w:spacing w:after="0" w:line="240" w:lineRule="auto"/>
              <w:rPr>
                <w:rFonts w:ascii="Times New Roman" w:hAnsi="Times New Roman"/>
                <w:b/>
              </w:rPr>
            </w:pPr>
          </w:p>
          <w:p w14:paraId="76C3F9B0" w14:textId="77777777" w:rsidR="007D30DE" w:rsidRPr="00C12072" w:rsidRDefault="007D30DE" w:rsidP="008623BD">
            <w:pPr>
              <w:spacing w:after="0" w:line="240" w:lineRule="auto"/>
              <w:rPr>
                <w:rFonts w:ascii="Times New Roman" w:hAnsi="Times New Roman"/>
                <w:b/>
              </w:rPr>
            </w:pPr>
          </w:p>
          <w:p w14:paraId="574EC15C" w14:textId="77777777" w:rsidR="007D30DE" w:rsidRPr="00C12072" w:rsidRDefault="007D30DE" w:rsidP="008623BD">
            <w:pPr>
              <w:spacing w:after="0" w:line="240" w:lineRule="auto"/>
              <w:rPr>
                <w:rFonts w:ascii="Times New Roman" w:hAnsi="Times New Roman"/>
                <w:b/>
              </w:rPr>
            </w:pPr>
          </w:p>
          <w:p w14:paraId="035CB9F9" w14:textId="77777777" w:rsidR="007D30DE" w:rsidRPr="00C12072" w:rsidRDefault="007D30DE" w:rsidP="008623BD">
            <w:pPr>
              <w:spacing w:after="0" w:line="240" w:lineRule="auto"/>
              <w:rPr>
                <w:rFonts w:ascii="Times New Roman" w:hAnsi="Times New Roman"/>
                <w:b/>
              </w:rPr>
            </w:pPr>
          </w:p>
        </w:tc>
        <w:tc>
          <w:tcPr>
            <w:tcW w:w="5068" w:type="dxa"/>
          </w:tcPr>
          <w:p w14:paraId="175726E1" w14:textId="77777777" w:rsidR="007D30DE" w:rsidRDefault="007D30DE" w:rsidP="008623BD">
            <w:pPr>
              <w:spacing w:after="0" w:line="240" w:lineRule="auto"/>
              <w:jc w:val="both"/>
              <w:rPr>
                <w:rFonts w:ascii="Times New Roman" w:hAnsi="Times New Roman"/>
              </w:rPr>
            </w:pPr>
          </w:p>
          <w:p w14:paraId="057B39AB" w14:textId="77777777" w:rsidR="007D30DE" w:rsidRPr="00CC4E3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Comprender las reflexiones griegas, en los escritos de Platón y Aristóteles, sobre el problema del conocimiento.</w:t>
            </w:r>
          </w:p>
          <w:p w14:paraId="636003E0" w14:textId="77777777" w:rsidR="007D30DE" w:rsidRPr="00CC4E3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Comprender, en términos generales, las circunstancias que promovieron el surgimiento de la Revolución Científica como transformación de los valores culturales occidentales y los desarrollos conceptuales que, desde la filosofía, nutrieron y se </w:t>
            </w:r>
            <w:r w:rsidRPr="5B7AC0C6">
              <w:rPr>
                <w:rFonts w:ascii="Times New Roman" w:eastAsia="Times New Roman" w:hAnsi="Times New Roman"/>
              </w:rPr>
              <w:lastRenderedPageBreak/>
              <w:t>derivaron de dicha transformación y modificaron de manera considerable la concepción del conocimiento.</w:t>
            </w:r>
          </w:p>
          <w:p w14:paraId="75818F66" w14:textId="77777777" w:rsidR="007D30DE" w:rsidRPr="00CC4E3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Apropiarse de conceptos básicos de la teoría del conocimiento y la filosofía de la ciencia.</w:t>
            </w:r>
          </w:p>
          <w:p w14:paraId="066732E5" w14:textId="77777777" w:rsidR="007D30DE" w:rsidRPr="00C1207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Desarrollar habilidades de lectura y escritura de textos filosóficos</w:t>
            </w:r>
          </w:p>
        </w:tc>
      </w:tr>
      <w:tr w:rsidR="007D30DE" w:rsidRPr="00C12072" w14:paraId="11575DE4" w14:textId="77777777" w:rsidTr="5B7AC0C6">
        <w:tc>
          <w:tcPr>
            <w:tcW w:w="3292" w:type="dxa"/>
          </w:tcPr>
          <w:p w14:paraId="7B41A219"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lastRenderedPageBreak/>
              <w:t>Contenido resumido</w:t>
            </w:r>
          </w:p>
          <w:p w14:paraId="1FF4A354" w14:textId="77777777" w:rsidR="007D30DE" w:rsidRPr="00C12072" w:rsidRDefault="007D30DE" w:rsidP="008623BD">
            <w:pPr>
              <w:spacing w:after="0" w:line="240" w:lineRule="auto"/>
              <w:rPr>
                <w:rFonts w:ascii="Times New Roman" w:hAnsi="Times New Roman"/>
                <w:b/>
              </w:rPr>
            </w:pPr>
          </w:p>
          <w:p w14:paraId="072A85F1" w14:textId="77777777" w:rsidR="007D30DE" w:rsidRPr="00C12072" w:rsidRDefault="007D30DE" w:rsidP="008623BD">
            <w:pPr>
              <w:spacing w:after="0" w:line="240" w:lineRule="auto"/>
              <w:rPr>
                <w:rFonts w:ascii="Times New Roman" w:hAnsi="Times New Roman"/>
                <w:b/>
              </w:rPr>
            </w:pPr>
          </w:p>
          <w:p w14:paraId="0561196A" w14:textId="77777777" w:rsidR="007D30DE" w:rsidRPr="00C12072" w:rsidRDefault="007D30DE" w:rsidP="008623BD">
            <w:pPr>
              <w:spacing w:after="0" w:line="240" w:lineRule="auto"/>
              <w:rPr>
                <w:rFonts w:ascii="Times New Roman" w:hAnsi="Times New Roman"/>
                <w:b/>
              </w:rPr>
            </w:pPr>
          </w:p>
          <w:p w14:paraId="7918A716" w14:textId="77777777" w:rsidR="007D30DE" w:rsidRPr="00C12072" w:rsidRDefault="007D30DE" w:rsidP="008623BD">
            <w:pPr>
              <w:spacing w:after="0" w:line="240" w:lineRule="auto"/>
              <w:rPr>
                <w:rFonts w:ascii="Times New Roman" w:hAnsi="Times New Roman"/>
                <w:b/>
              </w:rPr>
            </w:pPr>
          </w:p>
        </w:tc>
        <w:tc>
          <w:tcPr>
            <w:tcW w:w="5068" w:type="dxa"/>
          </w:tcPr>
          <w:p w14:paraId="41CEDDF2" w14:textId="77777777" w:rsidR="007D30DE" w:rsidRDefault="007D30DE" w:rsidP="008623BD">
            <w:pPr>
              <w:spacing w:after="0" w:line="240" w:lineRule="auto"/>
              <w:jc w:val="both"/>
              <w:rPr>
                <w:rFonts w:ascii="Times New Roman" w:hAnsi="Times New Roman"/>
              </w:rPr>
            </w:pPr>
          </w:p>
          <w:p w14:paraId="38255692" w14:textId="77777777" w:rsidR="007D30DE"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1. Introducción al problema del conocimiento.</w:t>
            </w:r>
          </w:p>
          <w:p w14:paraId="0B76E7B9" w14:textId="77777777" w:rsidR="007D30DE"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2. El problema del conocimiento en Platón y Aristóteles.</w:t>
            </w:r>
          </w:p>
          <w:p w14:paraId="6BA45F06" w14:textId="77777777" w:rsidR="007D30DE"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3. El problema del conocimiento en la ciencia y la filosofía modernas: el problema de las facultades (razón y experiencia). </w:t>
            </w:r>
          </w:p>
          <w:p w14:paraId="1BDE5993" w14:textId="77777777" w:rsidR="007D30DE"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4. Problemas contemporáneos de la teoría del conocimiento.</w:t>
            </w:r>
          </w:p>
          <w:p w14:paraId="3C1F2190" w14:textId="77777777" w:rsidR="007D30DE" w:rsidRPr="00CC4E32" w:rsidRDefault="007D30DE" w:rsidP="008623BD">
            <w:pPr>
              <w:spacing w:after="0" w:line="240" w:lineRule="auto"/>
              <w:jc w:val="both"/>
              <w:rPr>
                <w:rFonts w:ascii="Times New Roman" w:hAnsi="Times New Roman"/>
              </w:rPr>
            </w:pPr>
          </w:p>
        </w:tc>
      </w:tr>
    </w:tbl>
    <w:p w14:paraId="5FB9BFBB" w14:textId="77777777" w:rsidR="007D30DE" w:rsidRPr="00C12072" w:rsidRDefault="007D30DE" w:rsidP="007D30DE">
      <w:pPr>
        <w:spacing w:after="0"/>
        <w:jc w:val="center"/>
        <w:rPr>
          <w:rFonts w:ascii="Times New Roman" w:hAnsi="Times New Roman"/>
        </w:rPr>
      </w:pPr>
    </w:p>
    <w:p w14:paraId="73FD42D8" w14:textId="77777777" w:rsidR="007D30DE" w:rsidRPr="00C12072" w:rsidRDefault="5B7AC0C6" w:rsidP="5B7AC0C6">
      <w:pPr>
        <w:spacing w:after="0"/>
        <w:rPr>
          <w:rFonts w:ascii="Times New Roman" w:eastAsia="Times New Roman" w:hAnsi="Times New Roman"/>
          <w:b/>
          <w:bCs/>
        </w:rPr>
      </w:pPr>
      <w:r w:rsidRPr="5B7AC0C6">
        <w:rPr>
          <w:rFonts w:ascii="Times New Roman" w:eastAsia="Times New Roman" w:hAnsi="Times New Roman"/>
          <w:b/>
          <w:bCs/>
        </w:rPr>
        <w:t>UNIDADES DETALLADAS</w:t>
      </w:r>
    </w:p>
    <w:p w14:paraId="55FA5779" w14:textId="77777777" w:rsidR="007D30DE" w:rsidRPr="00C12072" w:rsidRDefault="5B7AC0C6" w:rsidP="5B7AC0C6">
      <w:pPr>
        <w:spacing w:after="0"/>
        <w:rPr>
          <w:rFonts w:ascii="Times New Roman" w:eastAsia="Times New Roman" w:hAnsi="Times New Roman"/>
          <w:b/>
          <w:bCs/>
        </w:rPr>
      </w:pPr>
      <w:r w:rsidRPr="5B7AC0C6">
        <w:rPr>
          <w:rFonts w:ascii="Times New Roman" w:eastAsia="Times New Roman" w:hAnsi="Times New Roman"/>
          <w:b/>
          <w:bCs/>
        </w:rPr>
        <w:t>Unidad No. 1</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7D30DE" w:rsidRPr="00C12072" w14:paraId="789CBDC1" w14:textId="77777777" w:rsidTr="5B7AC0C6">
        <w:tc>
          <w:tcPr>
            <w:tcW w:w="3292" w:type="dxa"/>
          </w:tcPr>
          <w:p w14:paraId="7FFA924C"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 xml:space="preserve">Tema(s) a desarrollar </w:t>
            </w:r>
          </w:p>
        </w:tc>
        <w:tc>
          <w:tcPr>
            <w:tcW w:w="5068" w:type="dxa"/>
          </w:tcPr>
          <w:p w14:paraId="4ACB698A" w14:textId="77777777" w:rsidR="007D30DE" w:rsidRPr="00CC4E3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Introducción al problema del conocimiento (Presentación del curso)</w:t>
            </w:r>
          </w:p>
        </w:tc>
      </w:tr>
      <w:tr w:rsidR="007D30DE" w:rsidRPr="00C12072" w14:paraId="342F096C" w14:textId="77777777" w:rsidTr="5B7AC0C6">
        <w:tc>
          <w:tcPr>
            <w:tcW w:w="3292" w:type="dxa"/>
          </w:tcPr>
          <w:p w14:paraId="30288129"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Subtemas</w:t>
            </w:r>
          </w:p>
          <w:p w14:paraId="1CEFD90A" w14:textId="77777777" w:rsidR="007D30DE" w:rsidRPr="00C12072" w:rsidRDefault="007D30DE" w:rsidP="008623BD">
            <w:pPr>
              <w:spacing w:after="0" w:line="240" w:lineRule="auto"/>
              <w:rPr>
                <w:rFonts w:ascii="Times New Roman" w:hAnsi="Times New Roman"/>
                <w:b/>
              </w:rPr>
            </w:pPr>
          </w:p>
          <w:p w14:paraId="386611A0" w14:textId="77777777" w:rsidR="007D30DE" w:rsidRPr="00C12072" w:rsidRDefault="007D30DE" w:rsidP="008623BD">
            <w:pPr>
              <w:spacing w:after="0" w:line="240" w:lineRule="auto"/>
              <w:rPr>
                <w:rFonts w:ascii="Times New Roman" w:hAnsi="Times New Roman"/>
                <w:b/>
              </w:rPr>
            </w:pPr>
          </w:p>
        </w:tc>
        <w:tc>
          <w:tcPr>
            <w:tcW w:w="5068" w:type="dxa"/>
          </w:tcPr>
          <w:p w14:paraId="3EBEFB6B" w14:textId="77777777" w:rsidR="007D30DE" w:rsidRPr="00CC4E3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1. Teoría del conocimiento, filosofía de la ciencia, epistemología.</w:t>
            </w:r>
          </w:p>
          <w:p w14:paraId="3FC01EF9" w14:textId="77777777" w:rsidR="007D30DE" w:rsidRPr="00CC4E3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2. El problema del conocimiento como problema de la filosofía.</w:t>
            </w:r>
          </w:p>
          <w:p w14:paraId="48710DE6" w14:textId="77777777" w:rsidR="007D30DE" w:rsidRPr="00C1207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3. La ciencia como objeto de indagación filosófica: condiciones de surgimiento y desarrollo.</w:t>
            </w:r>
          </w:p>
        </w:tc>
      </w:tr>
      <w:tr w:rsidR="007D30DE" w:rsidRPr="00C12072" w14:paraId="3D9644F0" w14:textId="77777777" w:rsidTr="5B7AC0C6">
        <w:tc>
          <w:tcPr>
            <w:tcW w:w="3292" w:type="dxa"/>
          </w:tcPr>
          <w:p w14:paraId="0B89380C"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No. de semanas que se le dedicarán a esta unidad</w:t>
            </w:r>
          </w:p>
        </w:tc>
        <w:tc>
          <w:tcPr>
            <w:tcW w:w="5068" w:type="dxa"/>
          </w:tcPr>
          <w:p w14:paraId="2A37E699"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1</w:t>
            </w:r>
          </w:p>
        </w:tc>
      </w:tr>
      <w:tr w:rsidR="007D30DE" w:rsidRPr="00C12072" w14:paraId="002FFDD1" w14:textId="77777777" w:rsidTr="5B7AC0C6">
        <w:tc>
          <w:tcPr>
            <w:tcW w:w="8360" w:type="dxa"/>
            <w:gridSpan w:val="2"/>
          </w:tcPr>
          <w:p w14:paraId="48DF7E5C" w14:textId="77777777" w:rsidR="007D30DE"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BIBLIOGRAFÍA BÁSICA correspondiente a esta unidad:</w:t>
            </w:r>
          </w:p>
          <w:p w14:paraId="40FF5ABA" w14:textId="77777777" w:rsidR="007D30DE" w:rsidRPr="00C12072" w:rsidRDefault="007D30DE" w:rsidP="008623BD">
            <w:pPr>
              <w:spacing w:after="0" w:line="240" w:lineRule="auto"/>
              <w:rPr>
                <w:rFonts w:ascii="Times New Roman" w:hAnsi="Times New Roman"/>
                <w:b/>
              </w:rPr>
            </w:pPr>
          </w:p>
          <w:p w14:paraId="1F485A1A" w14:textId="77777777" w:rsidR="007D30DE" w:rsidRPr="00C12072" w:rsidRDefault="5B7AC0C6" w:rsidP="5B7AC0C6">
            <w:pPr>
              <w:spacing w:after="0" w:line="240" w:lineRule="auto"/>
              <w:jc w:val="both"/>
              <w:rPr>
                <w:rFonts w:ascii="Times New Roman" w:eastAsia="Times New Roman" w:hAnsi="Times New Roman"/>
                <w:b/>
                <w:bCs/>
              </w:rPr>
            </w:pPr>
            <w:r w:rsidRPr="5B7AC0C6">
              <w:rPr>
                <w:rFonts w:ascii="Times New Roman" w:eastAsia="Times New Roman" w:hAnsi="Times New Roman"/>
                <w:b/>
                <w:bCs/>
              </w:rPr>
              <w:t xml:space="preserve">• </w:t>
            </w:r>
            <w:r w:rsidRPr="5B7AC0C6">
              <w:rPr>
                <w:rFonts w:ascii="Times New Roman" w:eastAsia="Times New Roman" w:hAnsi="Times New Roman"/>
              </w:rPr>
              <w:t>Programa del curso</w:t>
            </w:r>
          </w:p>
          <w:p w14:paraId="35B56AB1" w14:textId="77777777" w:rsidR="007D30DE" w:rsidRPr="00C12072" w:rsidRDefault="007D30DE" w:rsidP="008623BD">
            <w:pPr>
              <w:spacing w:after="0" w:line="240" w:lineRule="auto"/>
              <w:rPr>
                <w:rFonts w:ascii="Times New Roman" w:hAnsi="Times New Roman"/>
                <w:b/>
              </w:rPr>
            </w:pPr>
          </w:p>
          <w:p w14:paraId="0BCADA93" w14:textId="77777777" w:rsidR="007D30DE" w:rsidRPr="00C12072" w:rsidRDefault="007D30DE" w:rsidP="008623BD">
            <w:pPr>
              <w:spacing w:after="0" w:line="240" w:lineRule="auto"/>
              <w:rPr>
                <w:rFonts w:ascii="Times New Roman" w:hAnsi="Times New Roman"/>
              </w:rPr>
            </w:pPr>
          </w:p>
        </w:tc>
      </w:tr>
    </w:tbl>
    <w:p w14:paraId="4C28E82F" w14:textId="77777777" w:rsidR="007D30DE" w:rsidRPr="00C12072" w:rsidRDefault="007D30DE" w:rsidP="007D30DE">
      <w:pPr>
        <w:spacing w:after="0"/>
        <w:rPr>
          <w:rFonts w:ascii="Times New Roman" w:hAnsi="Times New Roman"/>
          <w:b/>
        </w:rPr>
      </w:pPr>
    </w:p>
    <w:p w14:paraId="586021D3" w14:textId="77777777" w:rsidR="007D30DE" w:rsidRPr="00C12072" w:rsidRDefault="007D30DE" w:rsidP="007D30DE">
      <w:pPr>
        <w:spacing w:after="0"/>
        <w:rPr>
          <w:rFonts w:ascii="Times New Roman" w:hAnsi="Times New Roman"/>
          <w:b/>
        </w:rPr>
      </w:pPr>
    </w:p>
    <w:p w14:paraId="7AFE8034" w14:textId="77777777" w:rsidR="007D30DE" w:rsidRPr="00C12072" w:rsidRDefault="5B7AC0C6" w:rsidP="5B7AC0C6">
      <w:pPr>
        <w:spacing w:after="0"/>
        <w:rPr>
          <w:rFonts w:ascii="Times New Roman" w:eastAsia="Times New Roman" w:hAnsi="Times New Roman"/>
          <w:b/>
          <w:bCs/>
        </w:rPr>
      </w:pPr>
      <w:r w:rsidRPr="5B7AC0C6">
        <w:rPr>
          <w:rFonts w:ascii="Times New Roman" w:eastAsia="Times New Roman" w:hAnsi="Times New Roman"/>
          <w:b/>
          <w:bCs/>
        </w:rPr>
        <w:t>Unidad No. 2</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7D30DE" w:rsidRPr="00C12072" w14:paraId="1F6DA3EE" w14:textId="77777777" w:rsidTr="5B7AC0C6">
        <w:tc>
          <w:tcPr>
            <w:tcW w:w="3292" w:type="dxa"/>
          </w:tcPr>
          <w:p w14:paraId="108941F4"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 xml:space="preserve">Tema(s) a desarrollar </w:t>
            </w:r>
          </w:p>
        </w:tc>
        <w:tc>
          <w:tcPr>
            <w:tcW w:w="5068" w:type="dxa"/>
          </w:tcPr>
          <w:p w14:paraId="7CB3F93D" w14:textId="77777777" w:rsidR="007D30DE" w:rsidRPr="000D309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La pregunta por el conocimiento en Platón y Aristóteles</w:t>
            </w:r>
          </w:p>
        </w:tc>
      </w:tr>
      <w:tr w:rsidR="007D30DE" w:rsidRPr="00C12072" w14:paraId="2B800E1F" w14:textId="77777777" w:rsidTr="5B7AC0C6">
        <w:tc>
          <w:tcPr>
            <w:tcW w:w="3292" w:type="dxa"/>
          </w:tcPr>
          <w:p w14:paraId="4C36A439"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Subtemas</w:t>
            </w:r>
          </w:p>
          <w:p w14:paraId="6746F27A" w14:textId="77777777" w:rsidR="007D30DE" w:rsidRPr="00C12072" w:rsidRDefault="007D30DE" w:rsidP="008623BD">
            <w:pPr>
              <w:spacing w:after="0" w:line="240" w:lineRule="auto"/>
              <w:rPr>
                <w:rFonts w:ascii="Times New Roman" w:hAnsi="Times New Roman"/>
                <w:b/>
              </w:rPr>
            </w:pPr>
          </w:p>
          <w:p w14:paraId="27D10F02" w14:textId="77777777" w:rsidR="007D30DE" w:rsidRPr="00C12072" w:rsidRDefault="007D30DE" w:rsidP="008623BD">
            <w:pPr>
              <w:spacing w:after="0" w:line="240" w:lineRule="auto"/>
              <w:rPr>
                <w:rFonts w:ascii="Times New Roman" w:hAnsi="Times New Roman"/>
                <w:b/>
              </w:rPr>
            </w:pPr>
          </w:p>
        </w:tc>
        <w:tc>
          <w:tcPr>
            <w:tcW w:w="5068" w:type="dxa"/>
          </w:tcPr>
          <w:p w14:paraId="1A398DA8" w14:textId="77777777" w:rsidR="007D30DE" w:rsidRPr="000D3094" w:rsidRDefault="007D30DE" w:rsidP="5B7AC0C6">
            <w:pPr>
              <w:spacing w:after="0" w:line="240" w:lineRule="auto"/>
              <w:jc w:val="both"/>
              <w:rPr>
                <w:rFonts w:ascii="Times New Roman" w:eastAsia="Times New Roman" w:hAnsi="Times New Roman"/>
              </w:rPr>
            </w:pPr>
            <w:r w:rsidRPr="5B7AC0C6">
              <w:rPr>
                <w:rFonts w:ascii="Times New Roman" w:eastAsia="Times New Roman" w:hAnsi="Times New Roman"/>
              </w:rPr>
              <w:t>1.</w:t>
            </w:r>
            <w:r w:rsidRPr="000D3094">
              <w:rPr>
                <w:rFonts w:ascii="Times New Roman" w:hAnsi="Times New Roman"/>
              </w:rPr>
              <w:tab/>
            </w:r>
            <w:r w:rsidRPr="5B7AC0C6">
              <w:rPr>
                <w:rFonts w:ascii="Times New Roman" w:eastAsia="Times New Roman" w:hAnsi="Times New Roman"/>
              </w:rPr>
              <w:t xml:space="preserve">La pregunta por la episteme en el </w:t>
            </w:r>
            <w:proofErr w:type="spellStart"/>
            <w:r w:rsidRPr="5B7AC0C6">
              <w:rPr>
                <w:rFonts w:ascii="Times New Roman" w:eastAsia="Times New Roman" w:hAnsi="Times New Roman"/>
                <w:i/>
                <w:iCs/>
              </w:rPr>
              <w:t>Teeteto</w:t>
            </w:r>
            <w:proofErr w:type="spellEnd"/>
            <w:r w:rsidRPr="5B7AC0C6">
              <w:rPr>
                <w:rFonts w:ascii="Times New Roman" w:eastAsia="Times New Roman" w:hAnsi="Times New Roman"/>
              </w:rPr>
              <w:t xml:space="preserve"> de Platón</w:t>
            </w:r>
          </w:p>
          <w:p w14:paraId="2CFC15E9" w14:textId="77777777" w:rsidR="007D30DE" w:rsidRPr="000D3094" w:rsidRDefault="007D30DE" w:rsidP="5B7AC0C6">
            <w:pPr>
              <w:spacing w:after="0" w:line="240" w:lineRule="auto"/>
              <w:jc w:val="both"/>
              <w:rPr>
                <w:rFonts w:ascii="Times New Roman" w:eastAsia="Times New Roman" w:hAnsi="Times New Roman"/>
              </w:rPr>
            </w:pPr>
            <w:r w:rsidRPr="5B7AC0C6">
              <w:rPr>
                <w:rFonts w:ascii="Times New Roman" w:eastAsia="Times New Roman" w:hAnsi="Times New Roman"/>
              </w:rPr>
              <w:t>1.1.</w:t>
            </w:r>
            <w:r w:rsidRPr="000D3094">
              <w:rPr>
                <w:rFonts w:ascii="Times New Roman" w:hAnsi="Times New Roman"/>
              </w:rPr>
              <w:tab/>
            </w:r>
            <w:r w:rsidRPr="5B7AC0C6">
              <w:rPr>
                <w:rFonts w:ascii="Times New Roman" w:eastAsia="Times New Roman" w:hAnsi="Times New Roman"/>
              </w:rPr>
              <w:t xml:space="preserve"> La percepción como conocimiento</w:t>
            </w:r>
          </w:p>
          <w:p w14:paraId="5DE1681B" w14:textId="77777777" w:rsidR="007D30DE" w:rsidRPr="000D3094" w:rsidRDefault="007D30DE" w:rsidP="5B7AC0C6">
            <w:pPr>
              <w:spacing w:after="0" w:line="240" w:lineRule="auto"/>
              <w:jc w:val="both"/>
              <w:rPr>
                <w:rFonts w:ascii="Times New Roman" w:eastAsia="Times New Roman" w:hAnsi="Times New Roman"/>
              </w:rPr>
            </w:pPr>
            <w:r w:rsidRPr="5B7AC0C6">
              <w:rPr>
                <w:rFonts w:ascii="Times New Roman" w:eastAsia="Times New Roman" w:hAnsi="Times New Roman"/>
              </w:rPr>
              <w:t>2.</w:t>
            </w:r>
            <w:r w:rsidRPr="000D3094">
              <w:rPr>
                <w:rFonts w:ascii="Times New Roman" w:hAnsi="Times New Roman"/>
              </w:rPr>
              <w:tab/>
            </w:r>
            <w:r w:rsidRPr="5B7AC0C6">
              <w:rPr>
                <w:rFonts w:ascii="Times New Roman" w:eastAsia="Times New Roman" w:hAnsi="Times New Roman"/>
              </w:rPr>
              <w:t>Conocimiento y explicación en Aristóteles</w:t>
            </w:r>
          </w:p>
          <w:p w14:paraId="2B63B332" w14:textId="77777777" w:rsidR="007D30DE" w:rsidRPr="000D3094" w:rsidRDefault="007D30DE" w:rsidP="5B7AC0C6">
            <w:pPr>
              <w:spacing w:after="0" w:line="240" w:lineRule="auto"/>
              <w:jc w:val="both"/>
              <w:rPr>
                <w:rFonts w:ascii="Times New Roman" w:eastAsia="Times New Roman" w:hAnsi="Times New Roman"/>
              </w:rPr>
            </w:pPr>
            <w:r w:rsidRPr="5B7AC0C6">
              <w:rPr>
                <w:rFonts w:ascii="Times New Roman" w:eastAsia="Times New Roman" w:hAnsi="Times New Roman"/>
              </w:rPr>
              <w:t>2.1.</w:t>
            </w:r>
            <w:r w:rsidRPr="000D3094">
              <w:rPr>
                <w:rFonts w:ascii="Times New Roman" w:hAnsi="Times New Roman"/>
              </w:rPr>
              <w:tab/>
            </w:r>
            <w:r w:rsidRPr="5B7AC0C6">
              <w:rPr>
                <w:rFonts w:ascii="Times New Roman" w:eastAsia="Times New Roman" w:hAnsi="Times New Roman"/>
              </w:rPr>
              <w:t xml:space="preserve"> </w:t>
            </w:r>
            <w:r w:rsidRPr="5B7AC0C6">
              <w:rPr>
                <w:rFonts w:ascii="Times New Roman" w:eastAsia="Times New Roman" w:hAnsi="Times New Roman"/>
                <w:i/>
                <w:iCs/>
              </w:rPr>
              <w:t>Metafísica</w:t>
            </w:r>
            <w:r w:rsidRPr="5B7AC0C6">
              <w:rPr>
                <w:rFonts w:ascii="Times New Roman" w:eastAsia="Times New Roman" w:hAnsi="Times New Roman"/>
              </w:rPr>
              <w:t>: el deseo de saber.</w:t>
            </w:r>
          </w:p>
          <w:p w14:paraId="18888DBF" w14:textId="732DC691" w:rsidR="007D30DE" w:rsidRPr="00C12072" w:rsidRDefault="007D30DE" w:rsidP="5B7AC0C6">
            <w:pPr>
              <w:spacing w:after="0" w:line="240" w:lineRule="auto"/>
              <w:jc w:val="both"/>
              <w:rPr>
                <w:rFonts w:ascii="Times New Roman" w:eastAsia="Times New Roman" w:hAnsi="Times New Roman"/>
              </w:rPr>
            </w:pPr>
            <w:r w:rsidRPr="5B7AC0C6">
              <w:rPr>
                <w:rFonts w:ascii="Times New Roman" w:eastAsia="Times New Roman" w:hAnsi="Times New Roman"/>
              </w:rPr>
              <w:t>2.2.</w:t>
            </w:r>
            <w:r w:rsidRPr="000D3094">
              <w:rPr>
                <w:rFonts w:ascii="Times New Roman" w:hAnsi="Times New Roman"/>
              </w:rPr>
              <w:tab/>
            </w:r>
            <w:r w:rsidRPr="5B7AC0C6">
              <w:rPr>
                <w:rFonts w:ascii="Times New Roman" w:eastAsia="Times New Roman" w:hAnsi="Times New Roman"/>
                <w:i/>
                <w:iCs/>
              </w:rPr>
              <w:t xml:space="preserve"> Física</w:t>
            </w:r>
            <w:r w:rsidRPr="5B7AC0C6">
              <w:rPr>
                <w:rFonts w:ascii="Times New Roman" w:eastAsia="Times New Roman" w:hAnsi="Times New Roman"/>
              </w:rPr>
              <w:t>: la naturaleza y el conocimiento causal.</w:t>
            </w:r>
          </w:p>
          <w:p w14:paraId="2ADE4168" w14:textId="5E7516E5" w:rsidR="007D30DE" w:rsidRPr="00C12072" w:rsidRDefault="007D30DE" w:rsidP="5B7AC0C6">
            <w:pPr>
              <w:spacing w:after="0" w:line="240" w:lineRule="auto"/>
              <w:rPr>
                <w:rFonts w:ascii="Times New Roman" w:eastAsia="Times New Roman" w:hAnsi="Times New Roman"/>
              </w:rPr>
            </w:pPr>
            <w:r w:rsidRPr="5B7AC0C6">
              <w:rPr>
                <w:rFonts w:ascii="Times New Roman" w:eastAsia="Times New Roman" w:hAnsi="Times New Roman"/>
              </w:rPr>
              <w:t xml:space="preserve">2.3 </w:t>
            </w:r>
            <w:r w:rsidRPr="5B7AC0C6">
              <w:rPr>
                <w:rFonts w:ascii="Times New Roman" w:eastAsia="Times New Roman" w:hAnsi="Times New Roman"/>
                <w:i/>
                <w:iCs/>
              </w:rPr>
              <w:t xml:space="preserve">Analíticos Segundos. </w:t>
            </w:r>
            <w:r w:rsidRPr="5B7AC0C6">
              <w:rPr>
                <w:rFonts w:ascii="Times New Roman" w:eastAsia="Times New Roman" w:hAnsi="Times New Roman"/>
              </w:rPr>
              <w:t>Problema del regreso epistémico</w:t>
            </w:r>
          </w:p>
        </w:tc>
      </w:tr>
      <w:tr w:rsidR="007D30DE" w:rsidRPr="00C12072" w14:paraId="568CF6C3" w14:textId="77777777" w:rsidTr="5B7AC0C6">
        <w:tc>
          <w:tcPr>
            <w:tcW w:w="3292" w:type="dxa"/>
          </w:tcPr>
          <w:p w14:paraId="6AAA7ED8"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 xml:space="preserve">No. de semanas que se le </w:t>
            </w:r>
            <w:r w:rsidRPr="5B7AC0C6">
              <w:rPr>
                <w:rFonts w:ascii="Times New Roman" w:eastAsia="Times New Roman" w:hAnsi="Times New Roman"/>
                <w:b/>
                <w:bCs/>
              </w:rPr>
              <w:lastRenderedPageBreak/>
              <w:t>dedicarán a esta unidad</w:t>
            </w:r>
          </w:p>
        </w:tc>
        <w:tc>
          <w:tcPr>
            <w:tcW w:w="5068" w:type="dxa"/>
          </w:tcPr>
          <w:p w14:paraId="29D11E87"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lastRenderedPageBreak/>
              <w:t>4</w:t>
            </w:r>
          </w:p>
        </w:tc>
      </w:tr>
      <w:tr w:rsidR="007D30DE" w:rsidRPr="00C12072" w14:paraId="5CE1F20A" w14:textId="77777777" w:rsidTr="5B7AC0C6">
        <w:tc>
          <w:tcPr>
            <w:tcW w:w="8360" w:type="dxa"/>
            <w:gridSpan w:val="2"/>
          </w:tcPr>
          <w:p w14:paraId="78E368E2" w14:textId="77777777" w:rsidR="007D30DE"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lastRenderedPageBreak/>
              <w:t>BIBLIOGRAFÍA BÁSICA correspondiente a esta unidad:</w:t>
            </w:r>
          </w:p>
          <w:p w14:paraId="473BA255" w14:textId="77777777" w:rsidR="007D30DE" w:rsidRPr="00C12072" w:rsidRDefault="007D30DE" w:rsidP="008623BD">
            <w:pPr>
              <w:spacing w:after="0" w:line="240" w:lineRule="auto"/>
              <w:rPr>
                <w:rFonts w:ascii="Times New Roman" w:hAnsi="Times New Roman"/>
                <w:b/>
              </w:rPr>
            </w:pPr>
          </w:p>
          <w:p w14:paraId="55CF7703" w14:textId="77777777" w:rsidR="007D30DE" w:rsidRPr="000D309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b/>
                <w:bCs/>
              </w:rPr>
              <w:t xml:space="preserve">• </w:t>
            </w:r>
            <w:r w:rsidRPr="5B7AC0C6">
              <w:rPr>
                <w:rFonts w:ascii="Times New Roman" w:eastAsia="Times New Roman" w:hAnsi="Times New Roman"/>
              </w:rPr>
              <w:t xml:space="preserve">Platón, </w:t>
            </w:r>
            <w:proofErr w:type="spellStart"/>
            <w:r w:rsidRPr="5B7AC0C6">
              <w:rPr>
                <w:rFonts w:ascii="Times New Roman" w:eastAsia="Times New Roman" w:hAnsi="Times New Roman"/>
                <w:i/>
                <w:iCs/>
              </w:rPr>
              <w:t>Teeteto</w:t>
            </w:r>
            <w:proofErr w:type="spellEnd"/>
            <w:r w:rsidRPr="5B7AC0C6">
              <w:rPr>
                <w:rFonts w:ascii="Times New Roman" w:eastAsia="Times New Roman" w:hAnsi="Times New Roman"/>
                <w:i/>
                <w:iCs/>
              </w:rPr>
              <w:t xml:space="preserve"> o sobre la ciencia</w:t>
            </w:r>
            <w:r w:rsidRPr="5B7AC0C6">
              <w:rPr>
                <w:rFonts w:ascii="Times New Roman" w:eastAsia="Times New Roman" w:hAnsi="Times New Roman"/>
              </w:rPr>
              <w:t xml:space="preserve">, edición bilingüe, prólogo, traducción y notas de Manuel </w:t>
            </w:r>
            <w:proofErr w:type="spellStart"/>
            <w:r w:rsidRPr="5B7AC0C6">
              <w:rPr>
                <w:rFonts w:ascii="Times New Roman" w:eastAsia="Times New Roman" w:hAnsi="Times New Roman"/>
              </w:rPr>
              <w:t>Balasch</w:t>
            </w:r>
            <w:proofErr w:type="spellEnd"/>
            <w:r w:rsidRPr="5B7AC0C6">
              <w:rPr>
                <w:rFonts w:ascii="Times New Roman" w:eastAsia="Times New Roman" w:hAnsi="Times New Roman"/>
              </w:rPr>
              <w:t xml:space="preserve">, Barcelona, </w:t>
            </w:r>
            <w:proofErr w:type="spellStart"/>
            <w:r w:rsidRPr="5B7AC0C6">
              <w:rPr>
                <w:rFonts w:ascii="Times New Roman" w:eastAsia="Times New Roman" w:hAnsi="Times New Roman"/>
              </w:rPr>
              <w:t>Anthropos</w:t>
            </w:r>
            <w:proofErr w:type="spellEnd"/>
            <w:r w:rsidRPr="5B7AC0C6">
              <w:rPr>
                <w:rFonts w:ascii="Times New Roman" w:eastAsia="Times New Roman" w:hAnsi="Times New Roman"/>
              </w:rPr>
              <w:t xml:space="preserve">, </w:t>
            </w:r>
            <w:proofErr w:type="gramStart"/>
            <w:r w:rsidRPr="5B7AC0C6">
              <w:rPr>
                <w:rFonts w:ascii="Times New Roman" w:eastAsia="Times New Roman" w:hAnsi="Times New Roman"/>
              </w:rPr>
              <w:t>2008.(</w:t>
            </w:r>
            <w:proofErr w:type="gramEnd"/>
            <w:r w:rsidRPr="5B7AC0C6">
              <w:rPr>
                <w:rFonts w:ascii="Times New Roman" w:eastAsia="Times New Roman" w:hAnsi="Times New Roman"/>
              </w:rPr>
              <w:t>151d – 186e)</w:t>
            </w:r>
          </w:p>
          <w:p w14:paraId="131589A8" w14:textId="77777777" w:rsidR="007D30DE" w:rsidRPr="000D309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 </w:t>
            </w:r>
            <w:r w:rsidRPr="5B7AC0C6">
              <w:rPr>
                <w:rFonts w:ascii="Times New Roman" w:eastAsia="Times New Roman" w:hAnsi="Times New Roman"/>
                <w:i/>
                <w:iCs/>
              </w:rPr>
              <w:t xml:space="preserve">Diálogos. Volumen V: Parménides, </w:t>
            </w:r>
            <w:proofErr w:type="spellStart"/>
            <w:r w:rsidRPr="5B7AC0C6">
              <w:rPr>
                <w:rFonts w:ascii="Times New Roman" w:eastAsia="Times New Roman" w:hAnsi="Times New Roman"/>
                <w:i/>
                <w:iCs/>
              </w:rPr>
              <w:t>Teeteto</w:t>
            </w:r>
            <w:proofErr w:type="spellEnd"/>
            <w:r w:rsidRPr="5B7AC0C6">
              <w:rPr>
                <w:rFonts w:ascii="Times New Roman" w:eastAsia="Times New Roman" w:hAnsi="Times New Roman"/>
                <w:i/>
                <w:iCs/>
              </w:rPr>
              <w:t>, Sofista, Político</w:t>
            </w:r>
            <w:r w:rsidRPr="5B7AC0C6">
              <w:rPr>
                <w:rFonts w:ascii="Times New Roman" w:eastAsia="Times New Roman" w:hAnsi="Times New Roman"/>
              </w:rPr>
              <w:t>, introducción, traducción y notas de María Isabel Santacruz, Álvaro Vallejo y Néstor Luis Cordero, Madrid, Gredos, 1988.</w:t>
            </w:r>
          </w:p>
          <w:p w14:paraId="3C4EA429" w14:textId="77777777" w:rsidR="007D30DE" w:rsidRPr="000D309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Aristóteles, </w:t>
            </w:r>
            <w:r w:rsidRPr="5B7AC0C6">
              <w:rPr>
                <w:rFonts w:ascii="Times New Roman" w:eastAsia="Times New Roman" w:hAnsi="Times New Roman"/>
                <w:i/>
                <w:iCs/>
              </w:rPr>
              <w:t>Metafísica</w:t>
            </w:r>
            <w:r w:rsidRPr="5B7AC0C6">
              <w:rPr>
                <w:rFonts w:ascii="Times New Roman" w:eastAsia="Times New Roman" w:hAnsi="Times New Roman"/>
              </w:rPr>
              <w:t xml:space="preserve">, edición trilingüe, introducción, traducción y notas de Valentín García </w:t>
            </w:r>
            <w:proofErr w:type="spellStart"/>
            <w:r w:rsidRPr="5B7AC0C6">
              <w:rPr>
                <w:rFonts w:ascii="Times New Roman" w:eastAsia="Times New Roman" w:hAnsi="Times New Roman"/>
              </w:rPr>
              <w:t>Yebra</w:t>
            </w:r>
            <w:proofErr w:type="spellEnd"/>
            <w:r w:rsidRPr="5B7AC0C6">
              <w:rPr>
                <w:rFonts w:ascii="Times New Roman" w:eastAsia="Times New Roman" w:hAnsi="Times New Roman"/>
              </w:rPr>
              <w:t>, Madrid, Gredos, 1998.</w:t>
            </w:r>
          </w:p>
          <w:p w14:paraId="2FFC803A" w14:textId="77777777" w:rsidR="007D30DE" w:rsidRPr="000D309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 </w:t>
            </w:r>
            <w:r w:rsidRPr="5B7AC0C6">
              <w:rPr>
                <w:rFonts w:ascii="Times New Roman" w:eastAsia="Times New Roman" w:hAnsi="Times New Roman"/>
                <w:i/>
                <w:iCs/>
              </w:rPr>
              <w:t>Metafísica</w:t>
            </w:r>
            <w:r w:rsidRPr="5B7AC0C6">
              <w:rPr>
                <w:rFonts w:ascii="Times New Roman" w:eastAsia="Times New Roman" w:hAnsi="Times New Roman"/>
              </w:rPr>
              <w:t>, introducción, traducción y notas de Tomás Calvo Martínez, Madrid, Gredos, 1998.</w:t>
            </w:r>
          </w:p>
          <w:p w14:paraId="04D007EB" w14:textId="77777777" w:rsidR="007D30DE" w:rsidRPr="000D309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 </w:t>
            </w:r>
            <w:r w:rsidRPr="5B7AC0C6">
              <w:rPr>
                <w:rFonts w:ascii="Times New Roman" w:eastAsia="Times New Roman" w:hAnsi="Times New Roman"/>
                <w:i/>
                <w:iCs/>
              </w:rPr>
              <w:t>Física</w:t>
            </w:r>
            <w:r w:rsidRPr="5B7AC0C6">
              <w:rPr>
                <w:rFonts w:ascii="Times New Roman" w:eastAsia="Times New Roman" w:hAnsi="Times New Roman"/>
              </w:rPr>
              <w:t xml:space="preserve">, introducción, traducción y notas de Guillermo R. de </w:t>
            </w:r>
            <w:proofErr w:type="spellStart"/>
            <w:r w:rsidRPr="5B7AC0C6">
              <w:rPr>
                <w:rFonts w:ascii="Times New Roman" w:eastAsia="Times New Roman" w:hAnsi="Times New Roman"/>
              </w:rPr>
              <w:t>Echandía</w:t>
            </w:r>
            <w:proofErr w:type="spellEnd"/>
            <w:r w:rsidRPr="5B7AC0C6">
              <w:rPr>
                <w:rFonts w:ascii="Times New Roman" w:eastAsia="Times New Roman" w:hAnsi="Times New Roman"/>
              </w:rPr>
              <w:t>, Madrid, Gredos, 1995.</w:t>
            </w:r>
          </w:p>
          <w:p w14:paraId="3BCC637D" w14:textId="77777777" w:rsidR="007D30DE" w:rsidRPr="00C12072" w:rsidRDefault="007D30DE" w:rsidP="008623BD">
            <w:pPr>
              <w:spacing w:after="0" w:line="240" w:lineRule="auto"/>
              <w:rPr>
                <w:rFonts w:ascii="Times New Roman" w:hAnsi="Times New Roman"/>
                <w:b/>
              </w:rPr>
            </w:pPr>
          </w:p>
          <w:p w14:paraId="2B119731" w14:textId="77777777" w:rsidR="007D30DE" w:rsidRPr="00C12072" w:rsidRDefault="007D30DE" w:rsidP="008623BD">
            <w:pPr>
              <w:spacing w:after="0" w:line="240" w:lineRule="auto"/>
              <w:rPr>
                <w:rFonts w:ascii="Times New Roman" w:hAnsi="Times New Roman"/>
              </w:rPr>
            </w:pPr>
          </w:p>
        </w:tc>
      </w:tr>
    </w:tbl>
    <w:p w14:paraId="630F4F29" w14:textId="77777777" w:rsidR="007D30DE" w:rsidRPr="00C12072" w:rsidRDefault="007D30DE" w:rsidP="007D30DE">
      <w:pPr>
        <w:spacing w:after="0"/>
        <w:rPr>
          <w:rFonts w:ascii="Times New Roman" w:hAnsi="Times New Roman"/>
          <w:b/>
          <w:sz w:val="28"/>
          <w:szCs w:val="28"/>
        </w:rPr>
      </w:pPr>
    </w:p>
    <w:p w14:paraId="5D5CB674" w14:textId="77777777" w:rsidR="007D30DE" w:rsidRPr="00C12072" w:rsidRDefault="5B7AC0C6" w:rsidP="5B7AC0C6">
      <w:pPr>
        <w:spacing w:after="0"/>
        <w:rPr>
          <w:rFonts w:ascii="Times New Roman" w:eastAsia="Times New Roman" w:hAnsi="Times New Roman"/>
          <w:b/>
          <w:bCs/>
        </w:rPr>
      </w:pPr>
      <w:r w:rsidRPr="5B7AC0C6">
        <w:rPr>
          <w:rFonts w:ascii="Times New Roman" w:eastAsia="Times New Roman" w:hAnsi="Times New Roman"/>
          <w:b/>
          <w:bCs/>
        </w:rPr>
        <w:t>Unidad No. 3</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7D30DE" w:rsidRPr="00C12072" w14:paraId="3193510C" w14:textId="77777777" w:rsidTr="5B7AC0C6">
        <w:tc>
          <w:tcPr>
            <w:tcW w:w="3292" w:type="dxa"/>
          </w:tcPr>
          <w:p w14:paraId="48D062D2"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 xml:space="preserve">Tema(s) a desarrollar </w:t>
            </w:r>
          </w:p>
        </w:tc>
        <w:tc>
          <w:tcPr>
            <w:tcW w:w="5068" w:type="dxa"/>
          </w:tcPr>
          <w:p w14:paraId="7D6BF497" w14:textId="77777777" w:rsidR="007D30DE" w:rsidRPr="000D309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El problema del conocimiento en la ciencia y la filosofía modernas</w:t>
            </w:r>
          </w:p>
        </w:tc>
      </w:tr>
      <w:tr w:rsidR="007D30DE" w:rsidRPr="00C12072" w14:paraId="1A83CF02" w14:textId="77777777" w:rsidTr="5B7AC0C6">
        <w:tc>
          <w:tcPr>
            <w:tcW w:w="3292" w:type="dxa"/>
          </w:tcPr>
          <w:p w14:paraId="7B990D80"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Subtemas</w:t>
            </w:r>
          </w:p>
          <w:p w14:paraId="39A7E707" w14:textId="77777777" w:rsidR="007D30DE" w:rsidRPr="00C12072" w:rsidRDefault="007D30DE" w:rsidP="008623BD">
            <w:pPr>
              <w:spacing w:after="0" w:line="240" w:lineRule="auto"/>
              <w:rPr>
                <w:rFonts w:ascii="Times New Roman" w:hAnsi="Times New Roman"/>
                <w:b/>
              </w:rPr>
            </w:pPr>
          </w:p>
          <w:p w14:paraId="7956D760" w14:textId="77777777" w:rsidR="007D30DE" w:rsidRPr="00C12072" w:rsidRDefault="007D30DE" w:rsidP="008623BD">
            <w:pPr>
              <w:spacing w:after="0" w:line="240" w:lineRule="auto"/>
              <w:rPr>
                <w:rFonts w:ascii="Times New Roman" w:hAnsi="Times New Roman"/>
                <w:b/>
              </w:rPr>
            </w:pPr>
          </w:p>
        </w:tc>
        <w:tc>
          <w:tcPr>
            <w:tcW w:w="5068" w:type="dxa"/>
          </w:tcPr>
          <w:p w14:paraId="139163EE" w14:textId="77777777" w:rsidR="007D30DE" w:rsidRPr="000D309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1. René Descartes: método, unidad de las ciencias.</w:t>
            </w:r>
          </w:p>
          <w:p w14:paraId="4BB36439" w14:textId="77777777" w:rsidR="007D30DE" w:rsidRPr="000D309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2. David </w:t>
            </w:r>
            <w:proofErr w:type="spellStart"/>
            <w:r w:rsidRPr="5B7AC0C6">
              <w:rPr>
                <w:rFonts w:ascii="Times New Roman" w:eastAsia="Times New Roman" w:hAnsi="Times New Roman"/>
              </w:rPr>
              <w:t>Hume</w:t>
            </w:r>
            <w:proofErr w:type="spellEnd"/>
            <w:r w:rsidRPr="5B7AC0C6">
              <w:rPr>
                <w:rFonts w:ascii="Times New Roman" w:eastAsia="Times New Roman" w:hAnsi="Times New Roman"/>
              </w:rPr>
              <w:t>: empirismo y causalidad.</w:t>
            </w:r>
          </w:p>
          <w:p w14:paraId="09CFDD6D" w14:textId="35DAA0DA" w:rsidR="5B7AC0C6"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3. Locke: empirismo</w:t>
            </w:r>
          </w:p>
          <w:p w14:paraId="3C18B27A" w14:textId="7BB0A5EE" w:rsidR="007D30DE" w:rsidRPr="00C1207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4. Kant: el tribunal de la razón y la metafísica como ciencia.</w:t>
            </w:r>
          </w:p>
        </w:tc>
      </w:tr>
      <w:tr w:rsidR="007D30DE" w:rsidRPr="00C12072" w14:paraId="015F281C" w14:textId="77777777" w:rsidTr="5B7AC0C6">
        <w:tc>
          <w:tcPr>
            <w:tcW w:w="3292" w:type="dxa"/>
          </w:tcPr>
          <w:p w14:paraId="4DA94DA7"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No. de semanas que se le dedicarán a esta</w:t>
            </w:r>
          </w:p>
        </w:tc>
        <w:tc>
          <w:tcPr>
            <w:tcW w:w="5068" w:type="dxa"/>
          </w:tcPr>
          <w:p w14:paraId="7314D5E8"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6</w:t>
            </w:r>
          </w:p>
        </w:tc>
      </w:tr>
      <w:tr w:rsidR="007D30DE" w:rsidRPr="00C12072" w14:paraId="22F97C19" w14:textId="77777777" w:rsidTr="5B7AC0C6">
        <w:tc>
          <w:tcPr>
            <w:tcW w:w="8360" w:type="dxa"/>
            <w:gridSpan w:val="2"/>
          </w:tcPr>
          <w:p w14:paraId="3A927358" w14:textId="77777777" w:rsidR="007D30DE"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BIBLIOGRAFÍA BÁSICA correspondiente a esta unidad:</w:t>
            </w:r>
          </w:p>
          <w:p w14:paraId="1F5FC127" w14:textId="77777777" w:rsidR="007D30DE" w:rsidRPr="00C12072" w:rsidRDefault="007D30DE" w:rsidP="008623BD">
            <w:pPr>
              <w:spacing w:after="0" w:line="240" w:lineRule="auto"/>
              <w:rPr>
                <w:rFonts w:ascii="Times New Roman" w:hAnsi="Times New Roman"/>
                <w:b/>
              </w:rPr>
            </w:pPr>
          </w:p>
          <w:p w14:paraId="04E4AB78" w14:textId="77777777" w:rsidR="007D30DE" w:rsidRPr="000D3094" w:rsidRDefault="5B7AC0C6" w:rsidP="5B7AC0C6">
            <w:pPr>
              <w:spacing w:after="0" w:line="240" w:lineRule="auto"/>
              <w:jc w:val="both"/>
              <w:rPr>
                <w:rFonts w:ascii="Times New Roman" w:eastAsia="Times New Roman" w:hAnsi="Times New Roman"/>
                <w:b/>
                <w:bCs/>
              </w:rPr>
            </w:pPr>
            <w:r w:rsidRPr="5B7AC0C6">
              <w:rPr>
                <w:rFonts w:ascii="Times New Roman" w:eastAsia="Times New Roman" w:hAnsi="Times New Roman"/>
                <w:b/>
                <w:bCs/>
              </w:rPr>
              <w:t xml:space="preserve">• </w:t>
            </w:r>
            <w:r w:rsidRPr="5B7AC0C6">
              <w:rPr>
                <w:rFonts w:ascii="Times New Roman" w:eastAsia="Times New Roman" w:hAnsi="Times New Roman"/>
              </w:rPr>
              <w:t xml:space="preserve">Descartes, René, </w:t>
            </w:r>
            <w:r w:rsidRPr="5B7AC0C6">
              <w:rPr>
                <w:rFonts w:ascii="Times New Roman" w:eastAsia="Times New Roman" w:hAnsi="Times New Roman"/>
                <w:i/>
                <w:iCs/>
              </w:rPr>
              <w:t>Meditaciones Metafísicas</w:t>
            </w:r>
            <w:r w:rsidRPr="5B7AC0C6">
              <w:rPr>
                <w:rFonts w:ascii="Times New Roman" w:eastAsia="Times New Roman" w:hAnsi="Times New Roman"/>
              </w:rPr>
              <w:t>, introducción, traducción y notas de Juan Manuel Navarro Cordón, Madrid, Alianza, 1996.</w:t>
            </w:r>
          </w:p>
          <w:p w14:paraId="433D2B99" w14:textId="4C277BB3" w:rsidR="007D30DE" w:rsidRPr="0055112E" w:rsidRDefault="5B7AC0C6" w:rsidP="5B7AC0C6">
            <w:pPr>
              <w:spacing w:after="0" w:line="240" w:lineRule="auto"/>
              <w:jc w:val="both"/>
              <w:rPr>
                <w:rFonts w:ascii="Times New Roman" w:eastAsia="Times New Roman" w:hAnsi="Times New Roman"/>
                <w:i/>
                <w:iCs/>
              </w:rPr>
            </w:pPr>
            <w:r w:rsidRPr="5B7AC0C6">
              <w:rPr>
                <w:rFonts w:ascii="Times New Roman" w:eastAsia="Times New Roman" w:hAnsi="Times New Roman"/>
                <w:b/>
                <w:bCs/>
              </w:rPr>
              <w:t xml:space="preserve">• </w:t>
            </w:r>
            <w:proofErr w:type="spellStart"/>
            <w:r w:rsidRPr="5B7AC0C6">
              <w:rPr>
                <w:rFonts w:ascii="Times New Roman" w:eastAsia="Times New Roman" w:hAnsi="Times New Roman"/>
              </w:rPr>
              <w:t>Hume</w:t>
            </w:r>
            <w:proofErr w:type="spellEnd"/>
            <w:r w:rsidRPr="5B7AC0C6">
              <w:rPr>
                <w:rFonts w:ascii="Times New Roman" w:eastAsia="Times New Roman" w:hAnsi="Times New Roman"/>
              </w:rPr>
              <w:t xml:space="preserve">, David, </w:t>
            </w:r>
            <w:r w:rsidRPr="5B7AC0C6">
              <w:rPr>
                <w:rFonts w:ascii="Times New Roman" w:eastAsia="Times New Roman" w:hAnsi="Times New Roman"/>
                <w:i/>
                <w:iCs/>
              </w:rPr>
              <w:t>Investigación sobre el conocimiento humano</w:t>
            </w:r>
            <w:r w:rsidRPr="5B7AC0C6">
              <w:rPr>
                <w:rFonts w:ascii="Times New Roman" w:eastAsia="Times New Roman" w:hAnsi="Times New Roman"/>
              </w:rPr>
              <w:t>, introducción, traducción y notas de Jaime de Sala, Madrid, Alianza, 2001.</w:t>
            </w:r>
          </w:p>
          <w:p w14:paraId="182CF96B" w14:textId="10693519" w:rsidR="0055112E"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b/>
                <w:bCs/>
              </w:rPr>
              <w:t xml:space="preserve">• </w:t>
            </w:r>
            <w:r w:rsidRPr="5B7AC0C6">
              <w:rPr>
                <w:rFonts w:ascii="Times New Roman" w:eastAsia="Times New Roman" w:hAnsi="Times New Roman"/>
              </w:rPr>
              <w:t xml:space="preserve">Kant, Immanuel, </w:t>
            </w:r>
            <w:r w:rsidRPr="5B7AC0C6">
              <w:rPr>
                <w:rFonts w:ascii="Times New Roman" w:eastAsia="Times New Roman" w:hAnsi="Times New Roman"/>
                <w:i/>
                <w:iCs/>
              </w:rPr>
              <w:t>Crítica de la razón pura</w:t>
            </w:r>
            <w:r w:rsidRPr="5B7AC0C6">
              <w:rPr>
                <w:rFonts w:ascii="Times New Roman" w:eastAsia="Times New Roman" w:hAnsi="Times New Roman"/>
              </w:rPr>
              <w:t>, introducción, traducción y notas de Pedro Ribas, Madrid, Alfaguara, 2002.</w:t>
            </w:r>
          </w:p>
          <w:p w14:paraId="72D4E89D" w14:textId="6FF92432" w:rsidR="0055112E" w:rsidRPr="0055112E" w:rsidRDefault="0055112E" w:rsidP="0055112E">
            <w:pPr>
              <w:spacing w:after="0" w:line="240" w:lineRule="auto"/>
              <w:jc w:val="both"/>
              <w:rPr>
                <w:rFonts w:ascii="Times New Roman" w:eastAsia="Times New Roman" w:hAnsi="Times New Roman"/>
              </w:rPr>
            </w:pPr>
            <w:r w:rsidRPr="5B7AC0C6">
              <w:rPr>
                <w:rFonts w:ascii="Times New Roman" w:eastAsia="Times New Roman" w:hAnsi="Times New Roman"/>
                <w:b/>
                <w:bCs/>
              </w:rPr>
              <w:t xml:space="preserve">• </w:t>
            </w:r>
            <w:r w:rsidRPr="0055112E">
              <w:rPr>
                <w:rFonts w:ascii="Times New Roman" w:eastAsia="Times New Roman" w:hAnsi="Times New Roman"/>
              </w:rPr>
              <w:t xml:space="preserve">Locke, John, </w:t>
            </w:r>
            <w:r w:rsidRPr="0055112E">
              <w:rPr>
                <w:rFonts w:ascii="Times New Roman" w:eastAsia="Times New Roman" w:hAnsi="Times New Roman"/>
                <w:i/>
              </w:rPr>
              <w:t>Ensayo sobre el entendimiento humano</w:t>
            </w:r>
            <w:r w:rsidRPr="0055112E">
              <w:rPr>
                <w:rFonts w:ascii="Times New Roman" w:eastAsia="Times New Roman" w:hAnsi="Times New Roman"/>
              </w:rPr>
              <w:t xml:space="preserve">. </w:t>
            </w:r>
            <w:r>
              <w:rPr>
                <w:rFonts w:ascii="Times New Roman" w:eastAsia="Times New Roman" w:hAnsi="Times New Roman"/>
              </w:rPr>
              <w:t xml:space="preserve"> L</w:t>
            </w:r>
            <w:r w:rsidRPr="0055112E">
              <w:rPr>
                <w:rFonts w:ascii="Times New Roman" w:eastAsia="Times New Roman" w:hAnsi="Times New Roman"/>
              </w:rPr>
              <w:t xml:space="preserve">ibro II.  Capítulo I. Parágrafos 1-9, 20-25. Capítulo 2. Capítulo 3. Capítulo </w:t>
            </w:r>
            <w:r w:rsidR="002C7F78">
              <w:rPr>
                <w:rFonts w:ascii="Times New Roman" w:eastAsia="Times New Roman" w:hAnsi="Times New Roman"/>
              </w:rPr>
              <w:t xml:space="preserve">5 - </w:t>
            </w:r>
            <w:r w:rsidRPr="0055112E">
              <w:rPr>
                <w:rFonts w:ascii="Times New Roman" w:eastAsia="Times New Roman" w:hAnsi="Times New Roman"/>
              </w:rPr>
              <w:t>8. parágrafos 7-20. Capítulo 12</w:t>
            </w:r>
          </w:p>
          <w:p w14:paraId="6CECB2EA" w14:textId="77777777" w:rsidR="0055112E" w:rsidRPr="0055112E" w:rsidRDefault="0055112E" w:rsidP="0055112E">
            <w:pPr>
              <w:spacing w:after="0" w:line="240" w:lineRule="auto"/>
              <w:jc w:val="both"/>
              <w:rPr>
                <w:rFonts w:ascii="Times New Roman" w:eastAsia="Times New Roman" w:hAnsi="Times New Roman"/>
              </w:rPr>
            </w:pPr>
          </w:p>
          <w:p w14:paraId="12A6D12C" w14:textId="77777777" w:rsidR="0055112E" w:rsidRPr="000D3094" w:rsidRDefault="0055112E" w:rsidP="5B7AC0C6">
            <w:pPr>
              <w:spacing w:after="0" w:line="240" w:lineRule="auto"/>
              <w:jc w:val="both"/>
              <w:rPr>
                <w:rFonts w:ascii="Times New Roman" w:eastAsia="Times New Roman" w:hAnsi="Times New Roman"/>
              </w:rPr>
            </w:pPr>
          </w:p>
          <w:p w14:paraId="4E8EB8DD" w14:textId="77777777" w:rsidR="007D30DE" w:rsidRPr="00C12072" w:rsidRDefault="007D30DE" w:rsidP="008623BD">
            <w:pPr>
              <w:spacing w:after="0" w:line="240" w:lineRule="auto"/>
              <w:rPr>
                <w:rFonts w:ascii="Times New Roman" w:hAnsi="Times New Roman"/>
                <w:b/>
              </w:rPr>
            </w:pPr>
          </w:p>
          <w:p w14:paraId="5456DA17" w14:textId="77777777" w:rsidR="007D30DE" w:rsidRPr="00C12072" w:rsidRDefault="007D30DE" w:rsidP="008623BD">
            <w:pPr>
              <w:spacing w:after="0" w:line="240" w:lineRule="auto"/>
              <w:rPr>
                <w:rFonts w:ascii="Times New Roman" w:hAnsi="Times New Roman"/>
              </w:rPr>
            </w:pPr>
          </w:p>
        </w:tc>
      </w:tr>
    </w:tbl>
    <w:p w14:paraId="581A9975" w14:textId="77777777" w:rsidR="007D30DE" w:rsidRPr="00C12072" w:rsidRDefault="007D30DE" w:rsidP="007D30DE">
      <w:pPr>
        <w:spacing w:after="0"/>
        <w:rPr>
          <w:rFonts w:ascii="Times New Roman" w:hAnsi="Times New Roman"/>
          <w:b/>
        </w:rPr>
      </w:pPr>
    </w:p>
    <w:p w14:paraId="0F7DF732" w14:textId="77777777" w:rsidR="007D30DE" w:rsidRPr="00C12072" w:rsidRDefault="5B7AC0C6" w:rsidP="5B7AC0C6">
      <w:pPr>
        <w:spacing w:after="0"/>
        <w:rPr>
          <w:rFonts w:ascii="Times New Roman" w:eastAsia="Times New Roman" w:hAnsi="Times New Roman"/>
          <w:b/>
          <w:bCs/>
        </w:rPr>
      </w:pPr>
      <w:r w:rsidRPr="5B7AC0C6">
        <w:rPr>
          <w:rFonts w:ascii="Times New Roman" w:eastAsia="Times New Roman" w:hAnsi="Times New Roman"/>
          <w:b/>
          <w:bCs/>
        </w:rPr>
        <w:t>Unidad No. 4</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5068"/>
      </w:tblGrid>
      <w:tr w:rsidR="007D30DE" w:rsidRPr="00C12072" w14:paraId="03CF2FFE" w14:textId="77777777" w:rsidTr="5B7AC0C6">
        <w:tc>
          <w:tcPr>
            <w:tcW w:w="3292" w:type="dxa"/>
          </w:tcPr>
          <w:p w14:paraId="6E80FCE6"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 xml:space="preserve">Tema(s) a desarrollar </w:t>
            </w:r>
          </w:p>
        </w:tc>
        <w:tc>
          <w:tcPr>
            <w:tcW w:w="5068" w:type="dxa"/>
          </w:tcPr>
          <w:p w14:paraId="6572E52F" w14:textId="77777777" w:rsidR="007D30DE" w:rsidRPr="000D309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Problemas contemporáneos de la teoría del conocimiento</w:t>
            </w:r>
          </w:p>
        </w:tc>
      </w:tr>
      <w:tr w:rsidR="007D30DE" w:rsidRPr="00C12072" w14:paraId="09FF40D8" w14:textId="77777777" w:rsidTr="5B7AC0C6">
        <w:tc>
          <w:tcPr>
            <w:tcW w:w="3292" w:type="dxa"/>
          </w:tcPr>
          <w:p w14:paraId="3E70D6AD"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Subtemas</w:t>
            </w:r>
          </w:p>
          <w:p w14:paraId="09E8758E" w14:textId="77777777" w:rsidR="007D30DE" w:rsidRPr="00C12072" w:rsidRDefault="007D30DE" w:rsidP="008623BD">
            <w:pPr>
              <w:spacing w:after="0" w:line="240" w:lineRule="auto"/>
              <w:rPr>
                <w:rFonts w:ascii="Times New Roman" w:hAnsi="Times New Roman"/>
                <w:b/>
              </w:rPr>
            </w:pPr>
          </w:p>
          <w:p w14:paraId="35F27FBC" w14:textId="77777777" w:rsidR="007D30DE" w:rsidRPr="00C12072" w:rsidRDefault="007D30DE" w:rsidP="008623BD">
            <w:pPr>
              <w:spacing w:after="0" w:line="240" w:lineRule="auto"/>
              <w:rPr>
                <w:rFonts w:ascii="Times New Roman" w:hAnsi="Times New Roman"/>
                <w:b/>
              </w:rPr>
            </w:pPr>
          </w:p>
        </w:tc>
        <w:tc>
          <w:tcPr>
            <w:tcW w:w="5068" w:type="dxa"/>
          </w:tcPr>
          <w:p w14:paraId="331B1D26" w14:textId="77777777" w:rsidR="007D30DE"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1. El análisis del conocimiento en la epistemología actual.</w:t>
            </w:r>
          </w:p>
          <w:p w14:paraId="323A0A14" w14:textId="77777777" w:rsidR="007D30DE"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2. La definición tripartita y los casos </w:t>
            </w:r>
            <w:proofErr w:type="spellStart"/>
            <w:r w:rsidRPr="5B7AC0C6">
              <w:rPr>
                <w:rFonts w:ascii="Times New Roman" w:eastAsia="Times New Roman" w:hAnsi="Times New Roman"/>
              </w:rPr>
              <w:t>Gettier</w:t>
            </w:r>
            <w:proofErr w:type="spellEnd"/>
            <w:r w:rsidRPr="5B7AC0C6">
              <w:rPr>
                <w:rFonts w:ascii="Times New Roman" w:eastAsia="Times New Roman" w:hAnsi="Times New Roman"/>
              </w:rPr>
              <w:t>.</w:t>
            </w:r>
          </w:p>
          <w:p w14:paraId="77A181D8" w14:textId="77777777" w:rsidR="007D30DE" w:rsidRPr="00C1207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lastRenderedPageBreak/>
              <w:t>3. Alternativas de análisis y perspectivas recientes.</w:t>
            </w:r>
          </w:p>
        </w:tc>
      </w:tr>
      <w:tr w:rsidR="007D30DE" w:rsidRPr="00C12072" w14:paraId="111D63F4" w14:textId="77777777" w:rsidTr="5B7AC0C6">
        <w:tc>
          <w:tcPr>
            <w:tcW w:w="3292" w:type="dxa"/>
          </w:tcPr>
          <w:p w14:paraId="20675E3C"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lastRenderedPageBreak/>
              <w:t>No. de semanas que se le dedicarán a esta</w:t>
            </w:r>
          </w:p>
        </w:tc>
        <w:tc>
          <w:tcPr>
            <w:tcW w:w="5068" w:type="dxa"/>
          </w:tcPr>
          <w:p w14:paraId="3896ED61" w14:textId="5DE86D34" w:rsidR="007D30DE" w:rsidRPr="00C12072" w:rsidRDefault="007D30DE" w:rsidP="5B7AC0C6">
            <w:pPr>
              <w:spacing w:after="0" w:line="240" w:lineRule="auto"/>
              <w:rPr>
                <w:rFonts w:ascii="Times New Roman" w:eastAsia="Times New Roman" w:hAnsi="Times New Roman"/>
              </w:rPr>
            </w:pPr>
          </w:p>
        </w:tc>
      </w:tr>
      <w:tr w:rsidR="007D30DE" w:rsidRPr="00C12072" w14:paraId="07CC3711" w14:textId="77777777" w:rsidTr="5B7AC0C6">
        <w:tc>
          <w:tcPr>
            <w:tcW w:w="8360" w:type="dxa"/>
            <w:gridSpan w:val="2"/>
          </w:tcPr>
          <w:p w14:paraId="2F904695" w14:textId="77777777" w:rsidR="007D30DE"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BIBLIOGRAFÍA BÁSICA correspondiente a esta unidad:</w:t>
            </w:r>
          </w:p>
          <w:p w14:paraId="4CF08BC8" w14:textId="77777777" w:rsidR="007D30DE" w:rsidRPr="00C12072" w:rsidRDefault="007D30DE" w:rsidP="008623BD">
            <w:pPr>
              <w:spacing w:after="0" w:line="240" w:lineRule="auto"/>
              <w:rPr>
                <w:rFonts w:ascii="Times New Roman" w:hAnsi="Times New Roman"/>
                <w:b/>
              </w:rPr>
            </w:pPr>
          </w:p>
          <w:p w14:paraId="432F66B3" w14:textId="77777777" w:rsidR="007D30DE"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b/>
                <w:bCs/>
              </w:rPr>
              <w:t xml:space="preserve">• </w:t>
            </w:r>
            <w:proofErr w:type="spellStart"/>
            <w:r w:rsidRPr="5B7AC0C6">
              <w:rPr>
                <w:rFonts w:ascii="Times New Roman" w:eastAsia="Times New Roman" w:hAnsi="Times New Roman"/>
              </w:rPr>
              <w:t>Dancy</w:t>
            </w:r>
            <w:proofErr w:type="spellEnd"/>
            <w:r w:rsidRPr="5B7AC0C6">
              <w:rPr>
                <w:rFonts w:ascii="Times New Roman" w:eastAsia="Times New Roman" w:hAnsi="Times New Roman"/>
              </w:rPr>
              <w:t xml:space="preserve">, Jonathan, </w:t>
            </w:r>
            <w:r w:rsidRPr="5B7AC0C6">
              <w:rPr>
                <w:rFonts w:ascii="Times New Roman" w:eastAsia="Times New Roman" w:hAnsi="Times New Roman"/>
                <w:i/>
                <w:iCs/>
              </w:rPr>
              <w:t>Introducción a la epistemología contemporánea</w:t>
            </w:r>
            <w:r w:rsidRPr="5B7AC0C6">
              <w:rPr>
                <w:rFonts w:ascii="Times New Roman" w:eastAsia="Times New Roman" w:hAnsi="Times New Roman"/>
              </w:rPr>
              <w:t xml:space="preserve">, Madrid, </w:t>
            </w:r>
            <w:proofErr w:type="spellStart"/>
            <w:r w:rsidRPr="5B7AC0C6">
              <w:rPr>
                <w:rFonts w:ascii="Times New Roman" w:eastAsia="Times New Roman" w:hAnsi="Times New Roman"/>
              </w:rPr>
              <w:t>Tecnos</w:t>
            </w:r>
            <w:proofErr w:type="spellEnd"/>
            <w:r w:rsidRPr="5B7AC0C6">
              <w:rPr>
                <w:rFonts w:ascii="Times New Roman" w:eastAsia="Times New Roman" w:hAnsi="Times New Roman"/>
              </w:rPr>
              <w:t>, 1993.</w:t>
            </w:r>
          </w:p>
          <w:p w14:paraId="0C83C236" w14:textId="77777777" w:rsidR="007D30DE" w:rsidRPr="00831A4B"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García, Claudia L.; </w:t>
            </w:r>
            <w:proofErr w:type="spellStart"/>
            <w:r w:rsidRPr="5B7AC0C6">
              <w:rPr>
                <w:rFonts w:ascii="Times New Roman" w:eastAsia="Times New Roman" w:hAnsi="Times New Roman"/>
              </w:rPr>
              <w:t>Eraña</w:t>
            </w:r>
            <w:proofErr w:type="spellEnd"/>
            <w:r w:rsidRPr="5B7AC0C6">
              <w:rPr>
                <w:rFonts w:ascii="Times New Roman" w:eastAsia="Times New Roman" w:hAnsi="Times New Roman"/>
              </w:rPr>
              <w:t xml:space="preserve">, Ángeles; King, Patricia (eds.), </w:t>
            </w:r>
            <w:r w:rsidRPr="5B7AC0C6">
              <w:rPr>
                <w:rFonts w:ascii="Times New Roman" w:eastAsia="Times New Roman" w:hAnsi="Times New Roman"/>
                <w:i/>
                <w:iCs/>
              </w:rPr>
              <w:t>Teorías contemporáneas de la justificación epistémica</w:t>
            </w:r>
            <w:r w:rsidRPr="5B7AC0C6">
              <w:rPr>
                <w:rFonts w:ascii="Times New Roman" w:eastAsia="Times New Roman" w:hAnsi="Times New Roman"/>
              </w:rPr>
              <w:t>, México, UNAM-Instituto de Investigaciones Filosóficas, 2013.</w:t>
            </w:r>
          </w:p>
          <w:p w14:paraId="35BE5BA6" w14:textId="77777777" w:rsidR="007D30DE"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b/>
                <w:bCs/>
              </w:rPr>
              <w:t xml:space="preserve">• </w:t>
            </w:r>
            <w:proofErr w:type="spellStart"/>
            <w:r w:rsidRPr="5B7AC0C6">
              <w:rPr>
                <w:rFonts w:ascii="Times New Roman" w:eastAsia="Times New Roman" w:hAnsi="Times New Roman"/>
              </w:rPr>
              <w:t>Gettier</w:t>
            </w:r>
            <w:proofErr w:type="spellEnd"/>
            <w:r w:rsidRPr="5B7AC0C6">
              <w:rPr>
                <w:rFonts w:ascii="Times New Roman" w:eastAsia="Times New Roman" w:hAnsi="Times New Roman"/>
              </w:rPr>
              <w:t xml:space="preserve">, Edmund, ¿Es conocimiento la creencia verdadera justificada?, en A. Phillips </w:t>
            </w:r>
            <w:proofErr w:type="spellStart"/>
            <w:r w:rsidRPr="5B7AC0C6">
              <w:rPr>
                <w:rFonts w:ascii="Times New Roman" w:eastAsia="Times New Roman" w:hAnsi="Times New Roman"/>
              </w:rPr>
              <w:t>Griffiths</w:t>
            </w:r>
            <w:proofErr w:type="spellEnd"/>
            <w:r w:rsidRPr="5B7AC0C6">
              <w:rPr>
                <w:rFonts w:ascii="Times New Roman" w:eastAsia="Times New Roman" w:hAnsi="Times New Roman"/>
              </w:rPr>
              <w:t xml:space="preserve"> (ed.), </w:t>
            </w:r>
            <w:r w:rsidRPr="5B7AC0C6">
              <w:rPr>
                <w:rFonts w:ascii="Times New Roman" w:eastAsia="Times New Roman" w:hAnsi="Times New Roman"/>
                <w:i/>
                <w:iCs/>
              </w:rPr>
              <w:t>Conocimiento y Creencia</w:t>
            </w:r>
            <w:r w:rsidRPr="5B7AC0C6">
              <w:rPr>
                <w:rFonts w:ascii="Times New Roman" w:eastAsia="Times New Roman" w:hAnsi="Times New Roman"/>
              </w:rPr>
              <w:t>, México, FCE, 221-224, 1974.</w:t>
            </w:r>
          </w:p>
          <w:p w14:paraId="62CEB476" w14:textId="77777777" w:rsidR="007D30DE" w:rsidRPr="004A135E"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Muñoz, Jacobo; Velarde, Julián, </w:t>
            </w:r>
            <w:r w:rsidRPr="5B7AC0C6">
              <w:rPr>
                <w:rFonts w:ascii="Times New Roman" w:eastAsia="Times New Roman" w:hAnsi="Times New Roman"/>
                <w:i/>
                <w:iCs/>
              </w:rPr>
              <w:t>Compendio de epistemología</w:t>
            </w:r>
            <w:r w:rsidRPr="5B7AC0C6">
              <w:rPr>
                <w:rFonts w:ascii="Times New Roman" w:eastAsia="Times New Roman" w:hAnsi="Times New Roman"/>
              </w:rPr>
              <w:t xml:space="preserve">, Madrid, </w:t>
            </w:r>
            <w:proofErr w:type="spellStart"/>
            <w:r w:rsidRPr="5B7AC0C6">
              <w:rPr>
                <w:rFonts w:ascii="Times New Roman" w:eastAsia="Times New Roman" w:hAnsi="Times New Roman"/>
              </w:rPr>
              <w:t>Trotta</w:t>
            </w:r>
            <w:proofErr w:type="spellEnd"/>
            <w:r w:rsidRPr="5B7AC0C6">
              <w:rPr>
                <w:rFonts w:ascii="Times New Roman" w:eastAsia="Times New Roman" w:hAnsi="Times New Roman"/>
              </w:rPr>
              <w:t>, 2013.</w:t>
            </w:r>
          </w:p>
          <w:p w14:paraId="2EEE05CF" w14:textId="77777777" w:rsidR="007D30DE"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b/>
                <w:bCs/>
              </w:rPr>
              <w:t xml:space="preserve">• </w:t>
            </w:r>
            <w:proofErr w:type="spellStart"/>
            <w:r w:rsidRPr="5B7AC0C6">
              <w:rPr>
                <w:rFonts w:ascii="Times New Roman" w:eastAsia="Times New Roman" w:hAnsi="Times New Roman"/>
              </w:rPr>
              <w:t>Stroud</w:t>
            </w:r>
            <w:proofErr w:type="spellEnd"/>
            <w:r w:rsidRPr="5B7AC0C6">
              <w:rPr>
                <w:rFonts w:ascii="Times New Roman" w:eastAsia="Times New Roman" w:hAnsi="Times New Roman"/>
              </w:rPr>
              <w:t xml:space="preserve">, Barry, </w:t>
            </w:r>
            <w:r w:rsidRPr="5B7AC0C6">
              <w:rPr>
                <w:rFonts w:ascii="Times New Roman" w:eastAsia="Times New Roman" w:hAnsi="Times New Roman"/>
                <w:i/>
                <w:iCs/>
              </w:rPr>
              <w:t>El escepticismo filosófico y su significación</w:t>
            </w:r>
            <w:r w:rsidRPr="5B7AC0C6">
              <w:rPr>
                <w:rFonts w:ascii="Times New Roman" w:eastAsia="Times New Roman" w:hAnsi="Times New Roman"/>
              </w:rPr>
              <w:t>, México, FCE, 1991.</w:t>
            </w:r>
          </w:p>
          <w:p w14:paraId="7C61A219" w14:textId="77777777" w:rsidR="007D30DE" w:rsidRPr="00831A4B" w:rsidRDefault="007D30DE" w:rsidP="008623BD">
            <w:pPr>
              <w:spacing w:after="0" w:line="240" w:lineRule="auto"/>
              <w:rPr>
                <w:rFonts w:ascii="Times New Roman" w:hAnsi="Times New Roman"/>
              </w:rPr>
            </w:pPr>
          </w:p>
          <w:p w14:paraId="4894995C" w14:textId="77777777" w:rsidR="007D30DE" w:rsidRPr="00C12072" w:rsidRDefault="007D30DE" w:rsidP="008623BD">
            <w:pPr>
              <w:spacing w:after="0" w:line="240" w:lineRule="auto"/>
              <w:rPr>
                <w:rFonts w:ascii="Times New Roman" w:hAnsi="Times New Roman"/>
              </w:rPr>
            </w:pPr>
          </w:p>
        </w:tc>
      </w:tr>
    </w:tbl>
    <w:p w14:paraId="40693615" w14:textId="77777777" w:rsidR="007D30DE" w:rsidRPr="007D3F27" w:rsidRDefault="007D30DE" w:rsidP="007D30DE">
      <w:pPr>
        <w:spacing w:after="0"/>
        <w:rPr>
          <w:vanish/>
        </w:rPr>
      </w:pPr>
    </w:p>
    <w:tbl>
      <w:tblPr>
        <w:tblpPr w:leftFromText="141" w:rightFromText="141" w:vertAnchor="text" w:horzAnchor="margin" w:tblpX="392" w:tblpY="21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tblGrid>
      <w:tr w:rsidR="007D30DE" w:rsidRPr="00C12072" w14:paraId="2E92A922" w14:textId="77777777" w:rsidTr="5B7AC0C6">
        <w:tc>
          <w:tcPr>
            <w:tcW w:w="8330" w:type="dxa"/>
          </w:tcPr>
          <w:p w14:paraId="1F4C923B" w14:textId="77777777" w:rsidR="007D30DE" w:rsidRDefault="5B7AC0C6" w:rsidP="5B7AC0C6">
            <w:pPr>
              <w:spacing w:after="0" w:line="240" w:lineRule="auto"/>
              <w:rPr>
                <w:rFonts w:ascii="Times New Roman" w:eastAsia="Times New Roman" w:hAnsi="Times New Roman"/>
                <w:b/>
                <w:bCs/>
              </w:rPr>
            </w:pPr>
            <w:proofErr w:type="gramStart"/>
            <w:r w:rsidRPr="5B7AC0C6">
              <w:rPr>
                <w:rFonts w:ascii="Times New Roman" w:eastAsia="Times New Roman" w:hAnsi="Times New Roman"/>
                <w:b/>
                <w:bCs/>
              </w:rPr>
              <w:t>METODOLOGÍA  a</w:t>
            </w:r>
            <w:proofErr w:type="gramEnd"/>
            <w:r w:rsidRPr="5B7AC0C6">
              <w:rPr>
                <w:rFonts w:ascii="Times New Roman" w:eastAsia="Times New Roman" w:hAnsi="Times New Roman"/>
                <w:b/>
                <w:bCs/>
              </w:rPr>
              <w:t xml:space="preserve"> seguir en el desarrollo del curso:</w:t>
            </w:r>
          </w:p>
          <w:p w14:paraId="5792A9AA" w14:textId="77777777" w:rsidR="007D30DE" w:rsidRPr="00C12072" w:rsidRDefault="007D30DE" w:rsidP="008623BD">
            <w:pPr>
              <w:spacing w:after="0" w:line="240" w:lineRule="auto"/>
              <w:rPr>
                <w:rFonts w:ascii="Times New Roman" w:hAnsi="Times New Roman"/>
                <w:b/>
              </w:rPr>
            </w:pPr>
          </w:p>
          <w:p w14:paraId="3083BC7F" w14:textId="77777777" w:rsidR="007D30DE" w:rsidRPr="007D1431"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Los estudiantes </w:t>
            </w:r>
            <w:r w:rsidRPr="5B7AC0C6">
              <w:rPr>
                <w:rFonts w:ascii="Times New Roman" w:eastAsia="Times New Roman" w:hAnsi="Times New Roman"/>
                <w:i/>
                <w:iCs/>
              </w:rPr>
              <w:t>estudiarán</w:t>
            </w:r>
            <w:r w:rsidRPr="5B7AC0C6">
              <w:rPr>
                <w:rFonts w:ascii="Times New Roman" w:eastAsia="Times New Roman" w:hAnsi="Times New Roman"/>
              </w:rPr>
              <w:t xml:space="preserve"> en detalle los textos asignados para cada sesión. Al inicio de la misma, se hará una primera ronda de preguntas en la que se expondrán las dificultades e inquietudes surgidas del estudio previo de los textos. A continuación, el profesor presentará esquemáticamente los aspectos centrales de las lecturas asignadas para cada sesión, analizará pasajes específicos de particular dificultad o interés. Posteriormente, se abrirá espacio de nuevo para las preguntas que surjan de la exposición del profesor. </w:t>
            </w:r>
          </w:p>
          <w:p w14:paraId="48E31087" w14:textId="77777777" w:rsidR="007D30DE" w:rsidRPr="007D1431"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El curso requiere necesariamente de la preparación de las lecturas, previo a las sesiones de clase, por parte de los estudiantes.</w:t>
            </w:r>
          </w:p>
          <w:p w14:paraId="49FDF451" w14:textId="77777777" w:rsidR="007D30DE" w:rsidRPr="00C12072" w:rsidRDefault="007D30DE" w:rsidP="008623BD">
            <w:pPr>
              <w:spacing w:after="0" w:line="240" w:lineRule="auto"/>
              <w:rPr>
                <w:rFonts w:ascii="Times New Roman" w:hAnsi="Times New Roman"/>
                <w:b/>
              </w:rPr>
            </w:pPr>
          </w:p>
        </w:tc>
      </w:tr>
    </w:tbl>
    <w:p w14:paraId="4B6F51CC" w14:textId="77777777" w:rsidR="007D30DE" w:rsidRPr="00C12072" w:rsidRDefault="007D30DE" w:rsidP="007D30DE">
      <w:pPr>
        <w:spacing w:after="0"/>
        <w:jc w:val="center"/>
        <w:rPr>
          <w:rFonts w:ascii="Times New Roman" w:hAnsi="Times New Roman"/>
          <w:b/>
          <w:sz w:val="28"/>
          <w:szCs w:val="28"/>
        </w:rPr>
      </w:pPr>
    </w:p>
    <w:p w14:paraId="08A1CDCA" w14:textId="77777777" w:rsidR="007D30DE" w:rsidRPr="00C12072" w:rsidRDefault="007D30DE" w:rsidP="007D30DE">
      <w:pPr>
        <w:spacing w:after="0"/>
        <w:rPr>
          <w:rFonts w:ascii="Times New Roman" w:hAnsi="Times New Roman"/>
          <w:b/>
          <w:sz w:val="28"/>
          <w:szCs w:val="28"/>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2"/>
        <w:gridCol w:w="2534"/>
        <w:gridCol w:w="2534"/>
      </w:tblGrid>
      <w:tr w:rsidR="007D30DE" w:rsidRPr="00C12072" w14:paraId="0764A8F6" w14:textId="77777777" w:rsidTr="5B7AC0C6">
        <w:tc>
          <w:tcPr>
            <w:tcW w:w="8360" w:type="dxa"/>
            <w:gridSpan w:val="3"/>
          </w:tcPr>
          <w:p w14:paraId="42606738" w14:textId="77777777" w:rsidR="007D30DE" w:rsidRPr="00C12072" w:rsidRDefault="5B7AC0C6" w:rsidP="5B7AC0C6">
            <w:pPr>
              <w:spacing w:after="0" w:line="240" w:lineRule="auto"/>
              <w:rPr>
                <w:rFonts w:ascii="Times New Roman" w:eastAsia="Times New Roman" w:hAnsi="Times New Roman"/>
              </w:rPr>
            </w:pPr>
            <w:r w:rsidRPr="5B7AC0C6">
              <w:rPr>
                <w:rFonts w:ascii="Times New Roman" w:eastAsia="Times New Roman" w:hAnsi="Times New Roman"/>
                <w:b/>
                <w:bCs/>
              </w:rPr>
              <w:t>EVALUACIÓN</w:t>
            </w:r>
          </w:p>
        </w:tc>
      </w:tr>
      <w:tr w:rsidR="007D30DE" w:rsidRPr="00C12072" w14:paraId="3B11D0F6" w14:textId="77777777" w:rsidTr="5B7AC0C6">
        <w:tc>
          <w:tcPr>
            <w:tcW w:w="3292" w:type="dxa"/>
          </w:tcPr>
          <w:p w14:paraId="3BB2A222"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Actividad</w:t>
            </w:r>
          </w:p>
        </w:tc>
        <w:tc>
          <w:tcPr>
            <w:tcW w:w="2534" w:type="dxa"/>
          </w:tcPr>
          <w:p w14:paraId="4F02D81B"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Porcentaje</w:t>
            </w:r>
          </w:p>
        </w:tc>
        <w:tc>
          <w:tcPr>
            <w:tcW w:w="2534" w:type="dxa"/>
          </w:tcPr>
          <w:p w14:paraId="3B2950E9"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Fecha (día, mes, año)</w:t>
            </w:r>
          </w:p>
        </w:tc>
      </w:tr>
      <w:tr w:rsidR="007D30DE" w:rsidRPr="00C12072" w14:paraId="3C592197" w14:textId="77777777" w:rsidTr="5B7AC0C6">
        <w:tc>
          <w:tcPr>
            <w:tcW w:w="3292" w:type="dxa"/>
          </w:tcPr>
          <w:p w14:paraId="358A50CC" w14:textId="77777777" w:rsidR="007D30DE" w:rsidRPr="007D1431"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Primer parcial (el problema del conocimiento en Platón y Aristóteles)</w:t>
            </w:r>
          </w:p>
        </w:tc>
        <w:tc>
          <w:tcPr>
            <w:tcW w:w="2534" w:type="dxa"/>
          </w:tcPr>
          <w:p w14:paraId="164A7D60" w14:textId="77777777" w:rsidR="007D30DE" w:rsidRPr="007D1431"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25%</w:t>
            </w:r>
          </w:p>
        </w:tc>
        <w:tc>
          <w:tcPr>
            <w:tcW w:w="2534" w:type="dxa"/>
          </w:tcPr>
          <w:p w14:paraId="42B8887E" w14:textId="77777777" w:rsidR="007D30DE" w:rsidRPr="009E306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A la sesión siguiente de concluir el estudio de Aristóteles</w:t>
            </w:r>
          </w:p>
        </w:tc>
      </w:tr>
      <w:tr w:rsidR="007D30DE" w:rsidRPr="00C12072" w14:paraId="0997D5EA" w14:textId="77777777" w:rsidTr="5B7AC0C6">
        <w:tc>
          <w:tcPr>
            <w:tcW w:w="3292" w:type="dxa"/>
          </w:tcPr>
          <w:p w14:paraId="426A7333" w14:textId="50C83851" w:rsidR="007D30DE" w:rsidRPr="007D1431"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Segundo parcial (el problema del conocimiento en Descartes y Locke, </w:t>
            </w:r>
            <w:proofErr w:type="spellStart"/>
            <w:r w:rsidRPr="5B7AC0C6">
              <w:rPr>
                <w:rFonts w:ascii="Times New Roman" w:eastAsia="Times New Roman" w:hAnsi="Times New Roman"/>
              </w:rPr>
              <w:t>Hume</w:t>
            </w:r>
            <w:proofErr w:type="spellEnd"/>
            <w:r w:rsidRPr="5B7AC0C6">
              <w:rPr>
                <w:rFonts w:ascii="Times New Roman" w:eastAsia="Times New Roman" w:hAnsi="Times New Roman"/>
              </w:rPr>
              <w:t xml:space="preserve"> y Kant)</w:t>
            </w:r>
          </w:p>
        </w:tc>
        <w:tc>
          <w:tcPr>
            <w:tcW w:w="2534" w:type="dxa"/>
          </w:tcPr>
          <w:p w14:paraId="08D24119" w14:textId="77777777" w:rsidR="007D30DE" w:rsidRPr="007D1431"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25%</w:t>
            </w:r>
          </w:p>
        </w:tc>
        <w:tc>
          <w:tcPr>
            <w:tcW w:w="2534" w:type="dxa"/>
          </w:tcPr>
          <w:p w14:paraId="05182032" w14:textId="77777777" w:rsidR="007D30DE" w:rsidRPr="009E306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La primera parte a la sesión siguiente de concluir el estudio de </w:t>
            </w:r>
            <w:proofErr w:type="spellStart"/>
            <w:r w:rsidRPr="5B7AC0C6">
              <w:rPr>
                <w:rFonts w:ascii="Times New Roman" w:eastAsia="Times New Roman" w:hAnsi="Times New Roman"/>
              </w:rPr>
              <w:t>Hume</w:t>
            </w:r>
            <w:proofErr w:type="spellEnd"/>
            <w:r w:rsidRPr="5B7AC0C6">
              <w:rPr>
                <w:rFonts w:ascii="Times New Roman" w:eastAsia="Times New Roman" w:hAnsi="Times New Roman"/>
              </w:rPr>
              <w:t xml:space="preserve"> y la segunda parte a la sesión siguiente de concluir el estudio de Kant.  </w:t>
            </w:r>
          </w:p>
        </w:tc>
      </w:tr>
      <w:tr w:rsidR="007D30DE" w:rsidRPr="00C12072" w14:paraId="6AEF659E" w14:textId="77777777" w:rsidTr="5B7AC0C6">
        <w:tc>
          <w:tcPr>
            <w:tcW w:w="3292" w:type="dxa"/>
          </w:tcPr>
          <w:p w14:paraId="20F62AE1" w14:textId="77777777" w:rsidR="007D30DE" w:rsidRPr="00C12072" w:rsidRDefault="5B7AC0C6" w:rsidP="5B7AC0C6">
            <w:pPr>
              <w:spacing w:after="0" w:line="240" w:lineRule="auto"/>
              <w:jc w:val="both"/>
              <w:rPr>
                <w:rFonts w:ascii="Times New Roman" w:eastAsia="Times New Roman" w:hAnsi="Times New Roman"/>
                <w:b/>
                <w:bCs/>
              </w:rPr>
            </w:pPr>
            <w:proofErr w:type="spellStart"/>
            <w:r w:rsidRPr="5B7AC0C6">
              <w:rPr>
                <w:rFonts w:ascii="Times New Roman" w:eastAsia="Times New Roman" w:hAnsi="Times New Roman"/>
              </w:rPr>
              <w:t>Quices</w:t>
            </w:r>
            <w:proofErr w:type="spellEnd"/>
            <w:r w:rsidRPr="5B7AC0C6">
              <w:rPr>
                <w:rFonts w:ascii="Times New Roman" w:eastAsia="Times New Roman" w:hAnsi="Times New Roman"/>
              </w:rPr>
              <w:t xml:space="preserve"> –talleres - trabajos en casa </w:t>
            </w:r>
          </w:p>
        </w:tc>
        <w:tc>
          <w:tcPr>
            <w:tcW w:w="2534" w:type="dxa"/>
          </w:tcPr>
          <w:p w14:paraId="1ED7CE69" w14:textId="77777777" w:rsidR="007D30DE" w:rsidRPr="007D1431"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 xml:space="preserve">25% </w:t>
            </w:r>
          </w:p>
        </w:tc>
        <w:tc>
          <w:tcPr>
            <w:tcW w:w="2534" w:type="dxa"/>
          </w:tcPr>
          <w:p w14:paraId="58164F5C" w14:textId="77777777" w:rsidR="007D30DE" w:rsidRPr="00C12072" w:rsidRDefault="5B7AC0C6" w:rsidP="5B7AC0C6">
            <w:pPr>
              <w:spacing w:after="0" w:line="240" w:lineRule="auto"/>
              <w:jc w:val="both"/>
              <w:rPr>
                <w:rFonts w:ascii="Times New Roman" w:eastAsia="Times New Roman" w:hAnsi="Times New Roman"/>
                <w:b/>
                <w:bCs/>
              </w:rPr>
            </w:pPr>
            <w:r w:rsidRPr="5B7AC0C6">
              <w:rPr>
                <w:rFonts w:ascii="Times New Roman" w:eastAsia="Times New Roman" w:hAnsi="Times New Roman"/>
              </w:rPr>
              <w:t xml:space="preserve">Al comienzo de cada sesión y sobre la lectura asignada para la misma. </w:t>
            </w:r>
          </w:p>
        </w:tc>
      </w:tr>
      <w:tr w:rsidR="007D30DE" w:rsidRPr="00C12072" w14:paraId="286470E1" w14:textId="77777777" w:rsidTr="5B7AC0C6">
        <w:tc>
          <w:tcPr>
            <w:tcW w:w="3292" w:type="dxa"/>
          </w:tcPr>
          <w:p w14:paraId="7D1A5F7F" w14:textId="77777777" w:rsidR="007D30DE" w:rsidRPr="009E306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Tercer parcial (epistemología contemporánea)</w:t>
            </w:r>
          </w:p>
        </w:tc>
        <w:tc>
          <w:tcPr>
            <w:tcW w:w="2534" w:type="dxa"/>
          </w:tcPr>
          <w:p w14:paraId="77CE8A23" w14:textId="77777777" w:rsidR="007D30DE" w:rsidRPr="009E3064" w:rsidRDefault="5B7AC0C6" w:rsidP="5B7AC0C6">
            <w:pPr>
              <w:spacing w:after="0" w:line="240" w:lineRule="auto"/>
              <w:rPr>
                <w:rFonts w:ascii="Times New Roman" w:eastAsia="Times New Roman" w:hAnsi="Times New Roman"/>
              </w:rPr>
            </w:pPr>
            <w:r w:rsidRPr="5B7AC0C6">
              <w:rPr>
                <w:rFonts w:ascii="Times New Roman" w:eastAsia="Times New Roman" w:hAnsi="Times New Roman"/>
              </w:rPr>
              <w:t>25%</w:t>
            </w:r>
          </w:p>
        </w:tc>
        <w:tc>
          <w:tcPr>
            <w:tcW w:w="2534" w:type="dxa"/>
          </w:tcPr>
          <w:p w14:paraId="49965C6C" w14:textId="77777777" w:rsidR="007D30DE" w:rsidRPr="009E306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A la sesión siguiente de haber concluido el estudio de los contenidos del curso</w:t>
            </w:r>
          </w:p>
        </w:tc>
      </w:tr>
    </w:tbl>
    <w:p w14:paraId="304B32D1" w14:textId="77777777" w:rsidR="007D30DE" w:rsidRPr="00C12072" w:rsidRDefault="007D30DE" w:rsidP="007D30DE">
      <w:pPr>
        <w:spacing w:after="0"/>
        <w:rPr>
          <w:rFonts w:ascii="Times New Roman" w:hAnsi="Times New Roman"/>
          <w:b/>
          <w:sz w:val="28"/>
          <w:szCs w:val="28"/>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60"/>
      </w:tblGrid>
      <w:tr w:rsidR="007D30DE" w:rsidRPr="00C12072" w14:paraId="45AB0C55" w14:textId="77777777" w:rsidTr="5B7AC0C6">
        <w:tc>
          <w:tcPr>
            <w:tcW w:w="8360" w:type="dxa"/>
          </w:tcPr>
          <w:p w14:paraId="4FE955EA" w14:textId="77777777" w:rsidR="007D30DE"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lastRenderedPageBreak/>
              <w:t>Actividades de asistencia obligatoria</w:t>
            </w:r>
          </w:p>
          <w:p w14:paraId="4591D19E" w14:textId="77777777" w:rsidR="007D30DE" w:rsidRPr="00C12072" w:rsidRDefault="007D30DE" w:rsidP="008623BD">
            <w:pPr>
              <w:spacing w:after="0" w:line="240" w:lineRule="auto"/>
              <w:rPr>
                <w:rFonts w:ascii="Times New Roman" w:hAnsi="Times New Roman"/>
                <w:b/>
              </w:rPr>
            </w:pPr>
          </w:p>
          <w:p w14:paraId="06236B8D" w14:textId="77777777" w:rsidR="007D30DE" w:rsidRPr="009E306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La asistencia a las sesiones de clase es obligatoria. Recuerde </w:t>
            </w:r>
            <w:proofErr w:type="gramStart"/>
            <w:r w:rsidRPr="5B7AC0C6">
              <w:rPr>
                <w:rFonts w:ascii="Times New Roman" w:eastAsia="Times New Roman" w:hAnsi="Times New Roman"/>
              </w:rPr>
              <w:t>que</w:t>
            </w:r>
            <w:proofErr w:type="gramEnd"/>
            <w:r w:rsidRPr="5B7AC0C6">
              <w:rPr>
                <w:rFonts w:ascii="Times New Roman" w:eastAsia="Times New Roman" w:hAnsi="Times New Roman"/>
              </w:rPr>
              <w:t xml:space="preserve"> si asiste a menos del 80% de las clases, se le asignará al final del curso una nota de 0.0 (cero, cero) independientemente de las evaluaciones que haya presentado.</w:t>
            </w:r>
          </w:p>
          <w:p w14:paraId="17E1A8D6" w14:textId="77777777" w:rsidR="007D30DE" w:rsidRPr="009E306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Las fechas de entrega de </w:t>
            </w:r>
            <w:proofErr w:type="gramStart"/>
            <w:r w:rsidRPr="5B7AC0C6">
              <w:rPr>
                <w:rFonts w:ascii="Times New Roman" w:eastAsia="Times New Roman" w:hAnsi="Times New Roman"/>
              </w:rPr>
              <w:t>las trabajos</w:t>
            </w:r>
            <w:proofErr w:type="gramEnd"/>
            <w:r w:rsidRPr="5B7AC0C6">
              <w:rPr>
                <w:rFonts w:ascii="Times New Roman" w:eastAsia="Times New Roman" w:hAnsi="Times New Roman"/>
              </w:rPr>
              <w:t xml:space="preserve"> y de realización de los parciales son inaplazables, salvo cuando se demuestre fuerza mayor, enfermedad o calamidad.</w:t>
            </w:r>
          </w:p>
          <w:p w14:paraId="4716DE74" w14:textId="77777777" w:rsidR="007D30DE"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Recuerde que copiar textos (de internet o de fuentes bibliográficas) sin citar constituye plagio y es sancionable académica y disciplinariamente.</w:t>
            </w:r>
          </w:p>
          <w:p w14:paraId="5360D145" w14:textId="77777777" w:rsidR="007D30DE" w:rsidRPr="009E3064" w:rsidRDefault="007D30DE" w:rsidP="008623BD">
            <w:pPr>
              <w:spacing w:after="0" w:line="240" w:lineRule="auto"/>
              <w:jc w:val="both"/>
              <w:rPr>
                <w:rFonts w:ascii="Times New Roman" w:hAnsi="Times New Roman"/>
              </w:rPr>
            </w:pPr>
          </w:p>
          <w:p w14:paraId="444928B2" w14:textId="77777777" w:rsidR="007D30DE" w:rsidRPr="00C12072" w:rsidRDefault="007D30DE" w:rsidP="008623BD">
            <w:pPr>
              <w:spacing w:after="0" w:line="240" w:lineRule="auto"/>
              <w:rPr>
                <w:rFonts w:ascii="Times New Roman" w:hAnsi="Times New Roman"/>
              </w:rPr>
            </w:pPr>
          </w:p>
        </w:tc>
      </w:tr>
    </w:tbl>
    <w:p w14:paraId="4E04E049" w14:textId="77777777" w:rsidR="007D30DE" w:rsidRPr="00C12072" w:rsidRDefault="007D30DE" w:rsidP="007D30DE">
      <w:pPr>
        <w:spacing w:after="0"/>
        <w:rPr>
          <w:rFonts w:ascii="Times New Roman" w:hAnsi="Times New Roman"/>
          <w:b/>
          <w:sz w:val="28"/>
          <w:szCs w:val="28"/>
        </w:rPr>
      </w:pPr>
    </w:p>
    <w:p w14:paraId="2C1D2E55" w14:textId="77777777" w:rsidR="007D30DE" w:rsidRPr="00C12072" w:rsidRDefault="5B7AC0C6" w:rsidP="5B7AC0C6">
      <w:pPr>
        <w:spacing w:after="0"/>
        <w:rPr>
          <w:rFonts w:ascii="Times New Roman" w:eastAsia="Times New Roman" w:hAnsi="Times New Roman"/>
          <w:b/>
          <w:bCs/>
          <w:sz w:val="24"/>
          <w:szCs w:val="24"/>
        </w:rPr>
      </w:pPr>
      <w:r w:rsidRPr="5B7AC0C6">
        <w:rPr>
          <w:rFonts w:ascii="Times New Roman" w:eastAsia="Times New Roman" w:hAnsi="Times New Roman"/>
          <w:b/>
          <w:bCs/>
          <w:sz w:val="24"/>
          <w:szCs w:val="24"/>
        </w:rPr>
        <w:t xml:space="preserve">BIBLIOGRAFÍA COMPLEMENTARIA por unidades: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8"/>
        <w:gridCol w:w="7052"/>
      </w:tblGrid>
      <w:tr w:rsidR="007D30DE" w:rsidRPr="00C12072" w14:paraId="43EA71D4" w14:textId="77777777" w:rsidTr="5B7AC0C6">
        <w:tc>
          <w:tcPr>
            <w:tcW w:w="1308" w:type="dxa"/>
          </w:tcPr>
          <w:p w14:paraId="7687363D"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 xml:space="preserve">Unidad </w:t>
            </w:r>
          </w:p>
          <w:p w14:paraId="3C38A750" w14:textId="77777777" w:rsidR="007D30DE" w:rsidRPr="00C12072" w:rsidRDefault="007D30DE" w:rsidP="008623BD">
            <w:pPr>
              <w:spacing w:after="0" w:line="240" w:lineRule="auto"/>
              <w:rPr>
                <w:rFonts w:ascii="Times New Roman" w:hAnsi="Times New Roman"/>
                <w:b/>
              </w:rPr>
            </w:pPr>
            <w:r>
              <w:rPr>
                <w:rFonts w:ascii="Times New Roman" w:hAnsi="Times New Roman"/>
                <w:b/>
              </w:rPr>
              <w:t>No.2</w:t>
            </w:r>
          </w:p>
        </w:tc>
        <w:tc>
          <w:tcPr>
            <w:tcW w:w="7052" w:type="dxa"/>
          </w:tcPr>
          <w:p w14:paraId="64778A4B" w14:textId="77777777" w:rsidR="007D30DE" w:rsidRPr="009E3064" w:rsidRDefault="5B7AC0C6" w:rsidP="5B7AC0C6">
            <w:pPr>
              <w:spacing w:after="0" w:line="240" w:lineRule="auto"/>
              <w:jc w:val="both"/>
              <w:rPr>
                <w:rFonts w:ascii="Times New Roman" w:eastAsia="Times New Roman" w:hAnsi="Times New Roman"/>
                <w:lang w:val="en-US"/>
              </w:rPr>
            </w:pPr>
            <w:r w:rsidRPr="5B7AC0C6">
              <w:rPr>
                <w:rFonts w:ascii="Times New Roman" w:eastAsia="Times New Roman" w:hAnsi="Times New Roman"/>
                <w:lang w:val="en-US"/>
              </w:rPr>
              <w:t xml:space="preserve">• Cornford, Francis M, </w:t>
            </w:r>
            <w:r w:rsidRPr="5B7AC0C6">
              <w:rPr>
                <w:rFonts w:ascii="Times New Roman" w:eastAsia="Times New Roman" w:hAnsi="Times New Roman"/>
                <w:i/>
                <w:iCs/>
                <w:lang w:val="en-US"/>
              </w:rPr>
              <w:t>Plato’s theory of knowledge</w:t>
            </w:r>
            <w:r w:rsidRPr="5B7AC0C6">
              <w:rPr>
                <w:rFonts w:ascii="Times New Roman" w:eastAsia="Times New Roman" w:hAnsi="Times New Roman"/>
                <w:lang w:val="en-US"/>
              </w:rPr>
              <w:t>, New York, Dover, 2000.</w:t>
            </w:r>
          </w:p>
          <w:p w14:paraId="59013E1B" w14:textId="77777777" w:rsidR="007D30DE" w:rsidRPr="009E306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w:t>
            </w:r>
            <w:proofErr w:type="spellStart"/>
            <w:r w:rsidRPr="5B7AC0C6">
              <w:rPr>
                <w:rFonts w:ascii="Times New Roman" w:eastAsia="Times New Roman" w:hAnsi="Times New Roman"/>
              </w:rPr>
              <w:t>Boeri</w:t>
            </w:r>
            <w:proofErr w:type="spellEnd"/>
            <w:r w:rsidRPr="5B7AC0C6">
              <w:rPr>
                <w:rFonts w:ascii="Times New Roman" w:eastAsia="Times New Roman" w:hAnsi="Times New Roman"/>
              </w:rPr>
              <w:t xml:space="preserve">, Marcelo “Filosofía y drama en el </w:t>
            </w:r>
            <w:proofErr w:type="spellStart"/>
            <w:r w:rsidRPr="5B7AC0C6">
              <w:rPr>
                <w:rFonts w:ascii="Times New Roman" w:eastAsia="Times New Roman" w:hAnsi="Times New Roman"/>
              </w:rPr>
              <w:t>Teeteto</w:t>
            </w:r>
            <w:proofErr w:type="spellEnd"/>
            <w:r w:rsidRPr="5B7AC0C6">
              <w:rPr>
                <w:rFonts w:ascii="Times New Roman" w:eastAsia="Times New Roman" w:hAnsi="Times New Roman"/>
              </w:rPr>
              <w:t xml:space="preserve"> de Platón” en: Correa, Alfonso y Santa Cruz, María Isabel, </w:t>
            </w:r>
            <w:proofErr w:type="spellStart"/>
            <w:r w:rsidRPr="5B7AC0C6">
              <w:rPr>
                <w:rFonts w:ascii="Times New Roman" w:eastAsia="Times New Roman" w:hAnsi="Times New Roman"/>
                <w:i/>
                <w:iCs/>
              </w:rPr>
              <w:t>Eunoia</w:t>
            </w:r>
            <w:proofErr w:type="spellEnd"/>
            <w:r w:rsidRPr="5B7AC0C6">
              <w:rPr>
                <w:rFonts w:ascii="Times New Roman" w:eastAsia="Times New Roman" w:hAnsi="Times New Roman"/>
                <w:i/>
                <w:iCs/>
              </w:rPr>
              <w:t>.</w:t>
            </w:r>
            <w:r w:rsidRPr="5B7AC0C6">
              <w:rPr>
                <w:rFonts w:ascii="Times New Roman" w:eastAsia="Times New Roman" w:hAnsi="Times New Roman"/>
              </w:rPr>
              <w:t xml:space="preserve"> </w:t>
            </w:r>
            <w:r w:rsidRPr="5B7AC0C6">
              <w:rPr>
                <w:rFonts w:ascii="Times New Roman" w:eastAsia="Times New Roman" w:hAnsi="Times New Roman"/>
                <w:i/>
                <w:iCs/>
              </w:rPr>
              <w:t>Estudios de filosofía antigua</w:t>
            </w:r>
            <w:r w:rsidRPr="5B7AC0C6">
              <w:rPr>
                <w:rFonts w:ascii="Times New Roman" w:eastAsia="Times New Roman" w:hAnsi="Times New Roman"/>
              </w:rPr>
              <w:t>, Bogotá, Universidad Nacional de Colombia, 2009, pp. 227-267.</w:t>
            </w:r>
          </w:p>
          <w:p w14:paraId="1FB86A00" w14:textId="77777777" w:rsidR="007D30DE" w:rsidRPr="009E306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Lloyd, Geoffrey, </w:t>
            </w:r>
            <w:r w:rsidRPr="5B7AC0C6">
              <w:rPr>
                <w:rFonts w:ascii="Times New Roman" w:eastAsia="Times New Roman" w:hAnsi="Times New Roman"/>
                <w:i/>
                <w:iCs/>
              </w:rPr>
              <w:t>Aristóteles. Desarrollo y estructura de su pensamiento</w:t>
            </w:r>
            <w:r w:rsidRPr="5B7AC0C6">
              <w:rPr>
                <w:rFonts w:ascii="Times New Roman" w:eastAsia="Times New Roman" w:hAnsi="Times New Roman"/>
              </w:rPr>
              <w:t xml:space="preserve">, traducción de María Luisa </w:t>
            </w:r>
            <w:proofErr w:type="spellStart"/>
            <w:r w:rsidRPr="5B7AC0C6">
              <w:rPr>
                <w:rFonts w:ascii="Times New Roman" w:eastAsia="Times New Roman" w:hAnsi="Times New Roman"/>
              </w:rPr>
              <w:t>Femenías</w:t>
            </w:r>
            <w:proofErr w:type="spellEnd"/>
            <w:r w:rsidRPr="5B7AC0C6">
              <w:rPr>
                <w:rFonts w:ascii="Times New Roman" w:eastAsia="Times New Roman" w:hAnsi="Times New Roman"/>
              </w:rPr>
              <w:t>, Buenos Aires, Prometeo, 2008.</w:t>
            </w:r>
          </w:p>
          <w:p w14:paraId="00C753D3" w14:textId="77777777" w:rsidR="007D30DE" w:rsidRPr="009E3064"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w:t>
            </w:r>
            <w:proofErr w:type="spellStart"/>
            <w:r w:rsidRPr="5B7AC0C6">
              <w:rPr>
                <w:rFonts w:ascii="Times New Roman" w:eastAsia="Times New Roman" w:hAnsi="Times New Roman"/>
              </w:rPr>
              <w:t>Düring</w:t>
            </w:r>
            <w:proofErr w:type="spellEnd"/>
            <w:r w:rsidRPr="5B7AC0C6">
              <w:rPr>
                <w:rFonts w:ascii="Times New Roman" w:eastAsia="Times New Roman" w:hAnsi="Times New Roman"/>
              </w:rPr>
              <w:t xml:space="preserve">, </w:t>
            </w:r>
            <w:proofErr w:type="spellStart"/>
            <w:r w:rsidRPr="5B7AC0C6">
              <w:rPr>
                <w:rFonts w:ascii="Times New Roman" w:eastAsia="Times New Roman" w:hAnsi="Times New Roman"/>
              </w:rPr>
              <w:t>Ingemar</w:t>
            </w:r>
            <w:proofErr w:type="spellEnd"/>
            <w:r w:rsidRPr="5B7AC0C6">
              <w:rPr>
                <w:rFonts w:ascii="Times New Roman" w:eastAsia="Times New Roman" w:hAnsi="Times New Roman"/>
              </w:rPr>
              <w:t xml:space="preserve">, </w:t>
            </w:r>
            <w:r w:rsidRPr="5B7AC0C6">
              <w:rPr>
                <w:rFonts w:ascii="Times New Roman" w:eastAsia="Times New Roman" w:hAnsi="Times New Roman"/>
                <w:i/>
                <w:iCs/>
              </w:rPr>
              <w:t>Aristóteles. Exposición e interpretación de su pensamiento</w:t>
            </w:r>
            <w:r w:rsidRPr="5B7AC0C6">
              <w:rPr>
                <w:rFonts w:ascii="Times New Roman" w:eastAsia="Times New Roman" w:hAnsi="Times New Roman"/>
              </w:rPr>
              <w:t>, traducción de Bernabé Navarro, México, Universidad Nacional Autónoma de México, 2005.</w:t>
            </w:r>
          </w:p>
          <w:p w14:paraId="79E7869D" w14:textId="77777777" w:rsidR="007D30DE"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Barnes, Jonathan, </w:t>
            </w:r>
            <w:r w:rsidRPr="5B7AC0C6">
              <w:rPr>
                <w:rFonts w:ascii="Times New Roman" w:eastAsia="Times New Roman" w:hAnsi="Times New Roman"/>
                <w:i/>
                <w:iCs/>
              </w:rPr>
              <w:t>Aristóteles</w:t>
            </w:r>
            <w:r w:rsidRPr="5B7AC0C6">
              <w:rPr>
                <w:rFonts w:ascii="Times New Roman" w:eastAsia="Times New Roman" w:hAnsi="Times New Roman"/>
              </w:rPr>
              <w:t>, Madrid, Cátedra, 1999.</w:t>
            </w:r>
          </w:p>
          <w:p w14:paraId="42242162" w14:textId="77777777" w:rsidR="007D30DE" w:rsidRPr="009E3064" w:rsidRDefault="007D30DE" w:rsidP="008623BD">
            <w:pPr>
              <w:spacing w:after="0" w:line="240" w:lineRule="auto"/>
              <w:jc w:val="both"/>
              <w:rPr>
                <w:rFonts w:ascii="Times New Roman" w:hAnsi="Times New Roman"/>
              </w:rPr>
            </w:pPr>
          </w:p>
          <w:p w14:paraId="7F2184A4" w14:textId="77777777" w:rsidR="007D30DE" w:rsidRPr="009E3064" w:rsidRDefault="5B7AC0C6" w:rsidP="5B7AC0C6">
            <w:pPr>
              <w:spacing w:after="0" w:line="240" w:lineRule="auto"/>
              <w:jc w:val="both"/>
              <w:rPr>
                <w:rFonts w:ascii="Times New Roman" w:eastAsia="Times New Roman" w:hAnsi="Times New Roman"/>
                <w:i/>
                <w:iCs/>
              </w:rPr>
            </w:pPr>
            <w:r w:rsidRPr="5B7AC0C6">
              <w:rPr>
                <w:rFonts w:ascii="Times New Roman" w:eastAsia="Times New Roman" w:hAnsi="Times New Roman"/>
                <w:i/>
                <w:iCs/>
              </w:rPr>
              <w:t xml:space="preserve">Es recomendable consultar las ediciones en griego, para quienes estudian esta lengua, de la </w:t>
            </w:r>
            <w:proofErr w:type="spellStart"/>
            <w:r w:rsidRPr="5B7AC0C6">
              <w:rPr>
                <w:rFonts w:ascii="Times New Roman" w:eastAsia="Times New Roman" w:hAnsi="Times New Roman"/>
                <w:i/>
                <w:iCs/>
              </w:rPr>
              <w:t>Loeb</w:t>
            </w:r>
            <w:proofErr w:type="spellEnd"/>
            <w:r w:rsidRPr="5B7AC0C6">
              <w:rPr>
                <w:rFonts w:ascii="Times New Roman" w:eastAsia="Times New Roman" w:hAnsi="Times New Roman"/>
                <w:i/>
                <w:iCs/>
              </w:rPr>
              <w:t xml:space="preserve"> </w:t>
            </w:r>
            <w:proofErr w:type="spellStart"/>
            <w:r w:rsidRPr="5B7AC0C6">
              <w:rPr>
                <w:rFonts w:ascii="Times New Roman" w:eastAsia="Times New Roman" w:hAnsi="Times New Roman"/>
                <w:i/>
                <w:iCs/>
              </w:rPr>
              <w:t>Classical</w:t>
            </w:r>
            <w:proofErr w:type="spellEnd"/>
            <w:r w:rsidRPr="5B7AC0C6">
              <w:rPr>
                <w:rFonts w:ascii="Times New Roman" w:eastAsia="Times New Roman" w:hAnsi="Times New Roman"/>
                <w:i/>
                <w:iCs/>
              </w:rPr>
              <w:t xml:space="preserve"> Library, editadas por la Universidad de Harvard, que se encuentran disponibles en la Biblioteca Central.</w:t>
            </w:r>
          </w:p>
        </w:tc>
      </w:tr>
      <w:tr w:rsidR="007D30DE" w:rsidRPr="00C12072" w14:paraId="3AFEA7F8" w14:textId="77777777" w:rsidTr="5B7AC0C6">
        <w:tc>
          <w:tcPr>
            <w:tcW w:w="1308" w:type="dxa"/>
          </w:tcPr>
          <w:p w14:paraId="141D9B60"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 xml:space="preserve">Unidad </w:t>
            </w:r>
          </w:p>
          <w:p w14:paraId="4EDE5EAE" w14:textId="77777777" w:rsidR="007D30DE" w:rsidRPr="00C12072" w:rsidRDefault="007D30DE" w:rsidP="008623BD">
            <w:pPr>
              <w:spacing w:after="0" w:line="240" w:lineRule="auto"/>
              <w:rPr>
                <w:rFonts w:ascii="Times New Roman" w:hAnsi="Times New Roman"/>
                <w:b/>
              </w:rPr>
            </w:pPr>
            <w:r>
              <w:rPr>
                <w:rFonts w:ascii="Times New Roman" w:hAnsi="Times New Roman"/>
                <w:b/>
              </w:rPr>
              <w:t>No.3</w:t>
            </w:r>
          </w:p>
        </w:tc>
        <w:tc>
          <w:tcPr>
            <w:tcW w:w="7052" w:type="dxa"/>
          </w:tcPr>
          <w:p w14:paraId="43E32AE1" w14:textId="77777777" w:rsidR="007D30DE" w:rsidRPr="00CE7DF0"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w:t>
            </w:r>
            <w:proofErr w:type="spellStart"/>
            <w:r w:rsidRPr="5B7AC0C6">
              <w:rPr>
                <w:rFonts w:ascii="Times New Roman" w:eastAsia="Times New Roman" w:hAnsi="Times New Roman"/>
              </w:rPr>
              <w:t>Koyré</w:t>
            </w:r>
            <w:proofErr w:type="spellEnd"/>
            <w:r w:rsidRPr="5B7AC0C6">
              <w:rPr>
                <w:rFonts w:ascii="Times New Roman" w:eastAsia="Times New Roman" w:hAnsi="Times New Roman"/>
              </w:rPr>
              <w:t xml:space="preserve">, Alexandre, </w:t>
            </w:r>
            <w:r w:rsidRPr="5B7AC0C6">
              <w:rPr>
                <w:rFonts w:ascii="Times New Roman" w:eastAsia="Times New Roman" w:hAnsi="Times New Roman"/>
                <w:i/>
                <w:iCs/>
              </w:rPr>
              <w:t xml:space="preserve">Del Mundo Cerrado al Universo Infinito, </w:t>
            </w:r>
            <w:r w:rsidRPr="5B7AC0C6">
              <w:rPr>
                <w:rFonts w:ascii="Times New Roman" w:eastAsia="Times New Roman" w:hAnsi="Times New Roman"/>
              </w:rPr>
              <w:t>México, Siglo XXI, 2002.</w:t>
            </w:r>
          </w:p>
          <w:p w14:paraId="7CF0C244" w14:textId="77777777" w:rsidR="007D30DE" w:rsidRPr="00CE7DF0"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w:t>
            </w:r>
            <w:proofErr w:type="spellStart"/>
            <w:r w:rsidRPr="5B7AC0C6">
              <w:rPr>
                <w:rFonts w:ascii="Times New Roman" w:eastAsia="Times New Roman" w:hAnsi="Times New Roman"/>
              </w:rPr>
              <w:t>Rossi</w:t>
            </w:r>
            <w:proofErr w:type="spellEnd"/>
            <w:r w:rsidRPr="5B7AC0C6">
              <w:rPr>
                <w:rFonts w:ascii="Times New Roman" w:eastAsia="Times New Roman" w:hAnsi="Times New Roman"/>
              </w:rPr>
              <w:t xml:space="preserve">, Paolo, </w:t>
            </w:r>
            <w:r w:rsidRPr="5B7AC0C6">
              <w:rPr>
                <w:rFonts w:ascii="Times New Roman" w:eastAsia="Times New Roman" w:hAnsi="Times New Roman"/>
                <w:i/>
                <w:iCs/>
              </w:rPr>
              <w:t xml:space="preserve">El nacimiento de la ciencia moderna en Europa, </w:t>
            </w:r>
            <w:r w:rsidRPr="5B7AC0C6">
              <w:rPr>
                <w:rFonts w:ascii="Times New Roman" w:eastAsia="Times New Roman" w:hAnsi="Times New Roman"/>
              </w:rPr>
              <w:t>Barcelona, Cátedra, 1998.</w:t>
            </w:r>
          </w:p>
          <w:p w14:paraId="3B59A450" w14:textId="77777777" w:rsidR="007D30DE" w:rsidRPr="00CE7DF0" w:rsidRDefault="5B7AC0C6" w:rsidP="5B7AC0C6">
            <w:pPr>
              <w:spacing w:after="0" w:line="240" w:lineRule="auto"/>
              <w:jc w:val="both"/>
              <w:rPr>
                <w:rFonts w:ascii="Times New Roman" w:eastAsia="Times New Roman" w:hAnsi="Times New Roman"/>
                <w:lang w:val="en-US"/>
              </w:rPr>
            </w:pPr>
            <w:r w:rsidRPr="5B7AC0C6">
              <w:rPr>
                <w:rFonts w:ascii="Times New Roman" w:eastAsia="Times New Roman" w:hAnsi="Times New Roman"/>
                <w:lang w:val="en-US"/>
              </w:rPr>
              <w:t xml:space="preserve">• </w:t>
            </w:r>
            <w:proofErr w:type="spellStart"/>
            <w:r w:rsidRPr="5B7AC0C6">
              <w:rPr>
                <w:rFonts w:ascii="Times New Roman" w:eastAsia="Times New Roman" w:hAnsi="Times New Roman"/>
                <w:lang w:val="en-US"/>
              </w:rPr>
              <w:t>Shapin</w:t>
            </w:r>
            <w:proofErr w:type="spellEnd"/>
            <w:r w:rsidRPr="5B7AC0C6">
              <w:rPr>
                <w:rFonts w:ascii="Times New Roman" w:eastAsia="Times New Roman" w:hAnsi="Times New Roman"/>
                <w:lang w:val="en-US"/>
              </w:rPr>
              <w:t xml:space="preserve">, Steven, </w:t>
            </w:r>
            <w:r w:rsidRPr="5B7AC0C6">
              <w:rPr>
                <w:rFonts w:ascii="Times New Roman" w:eastAsia="Times New Roman" w:hAnsi="Times New Roman"/>
                <w:i/>
                <w:iCs/>
                <w:lang w:val="en-US"/>
              </w:rPr>
              <w:t xml:space="preserve">The Scientific Revolution, </w:t>
            </w:r>
            <w:r w:rsidRPr="5B7AC0C6">
              <w:rPr>
                <w:rFonts w:ascii="Times New Roman" w:eastAsia="Times New Roman" w:hAnsi="Times New Roman"/>
                <w:lang w:val="en-US"/>
              </w:rPr>
              <w:t>Chicago, Chicago University Press, 1995.</w:t>
            </w:r>
          </w:p>
          <w:p w14:paraId="79016368" w14:textId="77777777" w:rsidR="007D30DE" w:rsidRPr="00CE7DF0"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lang w:val="es-CO"/>
              </w:rPr>
              <w:t xml:space="preserve">• </w:t>
            </w:r>
            <w:r w:rsidRPr="5B7AC0C6">
              <w:rPr>
                <w:rFonts w:ascii="Times New Roman" w:eastAsia="Times New Roman" w:hAnsi="Times New Roman"/>
              </w:rPr>
              <w:t xml:space="preserve">Descartes, René, </w:t>
            </w:r>
            <w:r w:rsidRPr="5B7AC0C6">
              <w:rPr>
                <w:rFonts w:ascii="Times New Roman" w:eastAsia="Times New Roman" w:hAnsi="Times New Roman"/>
                <w:i/>
                <w:iCs/>
              </w:rPr>
              <w:t xml:space="preserve">Discurso del método, </w:t>
            </w:r>
            <w:r w:rsidRPr="5B7AC0C6">
              <w:rPr>
                <w:rFonts w:ascii="Times New Roman" w:eastAsia="Times New Roman" w:hAnsi="Times New Roman"/>
              </w:rPr>
              <w:t xml:space="preserve">estudio preliminar, traducción y notas de Eduardo Bello, Madrid, </w:t>
            </w:r>
            <w:proofErr w:type="spellStart"/>
            <w:r w:rsidRPr="5B7AC0C6">
              <w:rPr>
                <w:rFonts w:ascii="Times New Roman" w:eastAsia="Times New Roman" w:hAnsi="Times New Roman"/>
              </w:rPr>
              <w:t>Tecnos</w:t>
            </w:r>
            <w:proofErr w:type="spellEnd"/>
            <w:r w:rsidRPr="5B7AC0C6">
              <w:rPr>
                <w:rFonts w:ascii="Times New Roman" w:eastAsia="Times New Roman" w:hAnsi="Times New Roman"/>
              </w:rPr>
              <w:t>, 1994.</w:t>
            </w:r>
          </w:p>
          <w:p w14:paraId="454F7E86" w14:textId="77777777" w:rsidR="007D30DE" w:rsidRPr="00CE7DF0"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w:t>
            </w:r>
            <w:proofErr w:type="spellStart"/>
            <w:r w:rsidRPr="5B7AC0C6">
              <w:rPr>
                <w:rFonts w:ascii="Times New Roman" w:eastAsia="Times New Roman" w:hAnsi="Times New Roman"/>
              </w:rPr>
              <w:t>Gueroult</w:t>
            </w:r>
            <w:proofErr w:type="spellEnd"/>
            <w:r w:rsidRPr="5B7AC0C6">
              <w:rPr>
                <w:rFonts w:ascii="Times New Roman" w:eastAsia="Times New Roman" w:hAnsi="Times New Roman"/>
              </w:rPr>
              <w:t xml:space="preserve">, </w:t>
            </w:r>
            <w:proofErr w:type="spellStart"/>
            <w:r w:rsidRPr="5B7AC0C6">
              <w:rPr>
                <w:rFonts w:ascii="Times New Roman" w:eastAsia="Times New Roman" w:hAnsi="Times New Roman"/>
              </w:rPr>
              <w:t>Martial</w:t>
            </w:r>
            <w:proofErr w:type="spellEnd"/>
            <w:r w:rsidRPr="5B7AC0C6">
              <w:rPr>
                <w:rFonts w:ascii="Times New Roman" w:eastAsia="Times New Roman" w:hAnsi="Times New Roman"/>
              </w:rPr>
              <w:t xml:space="preserve">, </w:t>
            </w:r>
            <w:r w:rsidRPr="5B7AC0C6">
              <w:rPr>
                <w:rFonts w:ascii="Times New Roman" w:eastAsia="Times New Roman" w:hAnsi="Times New Roman"/>
                <w:i/>
                <w:iCs/>
              </w:rPr>
              <w:t xml:space="preserve">Descartes según el orden de las razones, </w:t>
            </w:r>
            <w:r w:rsidRPr="5B7AC0C6">
              <w:rPr>
                <w:rFonts w:ascii="Times New Roman" w:eastAsia="Times New Roman" w:hAnsi="Times New Roman"/>
              </w:rPr>
              <w:t>Caracas, Monte Ávila, 2000.</w:t>
            </w:r>
          </w:p>
          <w:p w14:paraId="15B5AA55" w14:textId="77777777" w:rsidR="007D30DE" w:rsidRPr="00CE7DF0"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w:t>
            </w:r>
            <w:proofErr w:type="spellStart"/>
            <w:r w:rsidRPr="5B7AC0C6">
              <w:rPr>
                <w:rFonts w:ascii="Times New Roman" w:eastAsia="Times New Roman" w:hAnsi="Times New Roman"/>
              </w:rPr>
              <w:t>Stroud</w:t>
            </w:r>
            <w:proofErr w:type="spellEnd"/>
            <w:r w:rsidRPr="5B7AC0C6">
              <w:rPr>
                <w:rFonts w:ascii="Times New Roman" w:eastAsia="Times New Roman" w:hAnsi="Times New Roman"/>
              </w:rPr>
              <w:t xml:space="preserve">, Barry, </w:t>
            </w:r>
            <w:proofErr w:type="spellStart"/>
            <w:r w:rsidRPr="5B7AC0C6">
              <w:rPr>
                <w:rFonts w:ascii="Times New Roman" w:eastAsia="Times New Roman" w:hAnsi="Times New Roman"/>
                <w:i/>
                <w:iCs/>
              </w:rPr>
              <w:t>Hume</w:t>
            </w:r>
            <w:proofErr w:type="spellEnd"/>
            <w:r w:rsidRPr="5B7AC0C6">
              <w:rPr>
                <w:rFonts w:ascii="Times New Roman" w:eastAsia="Times New Roman" w:hAnsi="Times New Roman"/>
                <w:i/>
                <w:iCs/>
              </w:rPr>
              <w:t xml:space="preserve">, </w:t>
            </w:r>
            <w:r w:rsidRPr="5B7AC0C6">
              <w:rPr>
                <w:rFonts w:ascii="Times New Roman" w:eastAsia="Times New Roman" w:hAnsi="Times New Roman"/>
              </w:rPr>
              <w:t>México, Universidad Nacional Autónoma de México, 1990.</w:t>
            </w:r>
          </w:p>
          <w:p w14:paraId="75543593" w14:textId="77777777" w:rsidR="007D30DE"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Allison, Henry, </w:t>
            </w:r>
            <w:r w:rsidRPr="5B7AC0C6">
              <w:rPr>
                <w:rFonts w:ascii="Times New Roman" w:eastAsia="Times New Roman" w:hAnsi="Times New Roman"/>
                <w:i/>
                <w:iCs/>
              </w:rPr>
              <w:t xml:space="preserve">El idealismo trascendental de Kant. Una interpretación y defensa, </w:t>
            </w:r>
            <w:r w:rsidRPr="5B7AC0C6">
              <w:rPr>
                <w:rFonts w:ascii="Times New Roman" w:eastAsia="Times New Roman" w:hAnsi="Times New Roman"/>
              </w:rPr>
              <w:t xml:space="preserve">Barcelona, </w:t>
            </w:r>
            <w:proofErr w:type="spellStart"/>
            <w:r w:rsidRPr="5B7AC0C6">
              <w:rPr>
                <w:rFonts w:ascii="Times New Roman" w:eastAsia="Times New Roman" w:hAnsi="Times New Roman"/>
              </w:rPr>
              <w:t>Anthropos</w:t>
            </w:r>
            <w:proofErr w:type="spellEnd"/>
            <w:r w:rsidRPr="5B7AC0C6">
              <w:rPr>
                <w:rFonts w:ascii="Times New Roman" w:eastAsia="Times New Roman" w:hAnsi="Times New Roman"/>
              </w:rPr>
              <w:t>, 1999.</w:t>
            </w:r>
          </w:p>
          <w:p w14:paraId="3A98392C" w14:textId="77777777" w:rsidR="007D30DE" w:rsidRPr="00CE7DF0" w:rsidRDefault="007D30DE" w:rsidP="008623BD">
            <w:pPr>
              <w:spacing w:after="0" w:line="240" w:lineRule="auto"/>
              <w:jc w:val="both"/>
              <w:rPr>
                <w:rFonts w:ascii="Times New Roman" w:hAnsi="Times New Roman"/>
              </w:rPr>
            </w:pPr>
          </w:p>
          <w:p w14:paraId="7CD60EB1" w14:textId="77777777" w:rsidR="007D30DE" w:rsidRPr="00C12072"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i/>
                <w:iCs/>
              </w:rPr>
              <w:t xml:space="preserve">Para el estudio de los autores de esta sección es recomendable consultar la colección </w:t>
            </w:r>
            <w:proofErr w:type="spellStart"/>
            <w:r w:rsidRPr="5B7AC0C6">
              <w:rPr>
                <w:rFonts w:ascii="Times New Roman" w:eastAsia="Times New Roman" w:hAnsi="Times New Roman"/>
                <w:i/>
                <w:iCs/>
              </w:rPr>
              <w:t>The</w:t>
            </w:r>
            <w:proofErr w:type="spellEnd"/>
            <w:r w:rsidRPr="5B7AC0C6">
              <w:rPr>
                <w:rFonts w:ascii="Times New Roman" w:eastAsia="Times New Roman" w:hAnsi="Times New Roman"/>
                <w:i/>
                <w:iCs/>
              </w:rPr>
              <w:t xml:space="preserve"> Cambridge </w:t>
            </w:r>
            <w:proofErr w:type="spellStart"/>
            <w:r w:rsidRPr="5B7AC0C6">
              <w:rPr>
                <w:rFonts w:ascii="Times New Roman" w:eastAsia="Times New Roman" w:hAnsi="Times New Roman"/>
                <w:i/>
                <w:iCs/>
              </w:rPr>
              <w:t>Companion</w:t>
            </w:r>
            <w:proofErr w:type="spellEnd"/>
            <w:r w:rsidRPr="5B7AC0C6">
              <w:rPr>
                <w:rFonts w:ascii="Times New Roman" w:eastAsia="Times New Roman" w:hAnsi="Times New Roman"/>
              </w:rPr>
              <w:t xml:space="preserve">, </w:t>
            </w:r>
            <w:r w:rsidRPr="5B7AC0C6">
              <w:rPr>
                <w:rFonts w:ascii="Times New Roman" w:eastAsia="Times New Roman" w:hAnsi="Times New Roman"/>
                <w:i/>
                <w:iCs/>
              </w:rPr>
              <w:t>que se encuentra en la Biblioteca Central. Del mismo modo, se recomienda seguir las ediciones en las lenguas originales de los autores para fortalecer el aprendizaje de los idiomas.</w:t>
            </w:r>
          </w:p>
        </w:tc>
      </w:tr>
      <w:tr w:rsidR="007D30DE" w:rsidRPr="00C12072" w14:paraId="03B6039B" w14:textId="77777777" w:rsidTr="5B7AC0C6">
        <w:tc>
          <w:tcPr>
            <w:tcW w:w="1308" w:type="dxa"/>
          </w:tcPr>
          <w:p w14:paraId="567E9EBF" w14:textId="77777777" w:rsidR="007D30DE" w:rsidRPr="00C12072" w:rsidRDefault="5B7AC0C6" w:rsidP="5B7AC0C6">
            <w:pPr>
              <w:spacing w:after="0" w:line="240" w:lineRule="auto"/>
              <w:rPr>
                <w:rFonts w:ascii="Times New Roman" w:eastAsia="Times New Roman" w:hAnsi="Times New Roman"/>
                <w:b/>
                <w:bCs/>
              </w:rPr>
            </w:pPr>
            <w:r w:rsidRPr="5B7AC0C6">
              <w:rPr>
                <w:rFonts w:ascii="Times New Roman" w:eastAsia="Times New Roman" w:hAnsi="Times New Roman"/>
                <w:b/>
                <w:bCs/>
              </w:rPr>
              <w:t xml:space="preserve">Unidad </w:t>
            </w:r>
          </w:p>
          <w:p w14:paraId="529CF46E" w14:textId="77777777" w:rsidR="007D30DE" w:rsidRPr="00C12072" w:rsidRDefault="007D30DE" w:rsidP="008623BD">
            <w:pPr>
              <w:spacing w:after="0" w:line="240" w:lineRule="auto"/>
              <w:rPr>
                <w:rFonts w:ascii="Times New Roman" w:hAnsi="Times New Roman"/>
                <w:b/>
              </w:rPr>
            </w:pPr>
            <w:r>
              <w:rPr>
                <w:rFonts w:ascii="Times New Roman" w:hAnsi="Times New Roman"/>
                <w:b/>
              </w:rPr>
              <w:t>No.4</w:t>
            </w:r>
          </w:p>
        </w:tc>
        <w:tc>
          <w:tcPr>
            <w:tcW w:w="7052" w:type="dxa"/>
          </w:tcPr>
          <w:p w14:paraId="6A5A0124" w14:textId="77777777" w:rsidR="007D30DE" w:rsidRPr="003431E8" w:rsidRDefault="5B7AC0C6" w:rsidP="5B7AC0C6">
            <w:pPr>
              <w:spacing w:after="0" w:line="240" w:lineRule="auto"/>
              <w:jc w:val="both"/>
              <w:rPr>
                <w:rFonts w:ascii="Times New Roman" w:eastAsia="Times New Roman" w:hAnsi="Times New Roman"/>
                <w:lang w:val="en-US"/>
              </w:rPr>
            </w:pPr>
            <w:r w:rsidRPr="5B7AC0C6">
              <w:rPr>
                <w:rFonts w:ascii="Times New Roman" w:eastAsia="Times New Roman" w:hAnsi="Times New Roman"/>
                <w:lang w:val="en-US"/>
              </w:rPr>
              <w:t xml:space="preserve">• Audi, Robert, Epistemology. </w:t>
            </w:r>
            <w:r w:rsidRPr="5B7AC0C6">
              <w:rPr>
                <w:rFonts w:ascii="Times New Roman" w:eastAsia="Times New Roman" w:hAnsi="Times New Roman"/>
                <w:i/>
                <w:iCs/>
                <w:lang w:val="en-US"/>
              </w:rPr>
              <w:t>A Contemporary Introduction to the Theory of Knowledge</w:t>
            </w:r>
            <w:r w:rsidRPr="5B7AC0C6">
              <w:rPr>
                <w:rFonts w:ascii="Times New Roman" w:eastAsia="Times New Roman" w:hAnsi="Times New Roman"/>
                <w:lang w:val="en-US"/>
              </w:rPr>
              <w:t>, London, New York, Routledge, 2011.</w:t>
            </w:r>
          </w:p>
          <w:p w14:paraId="19EAB279" w14:textId="77777777" w:rsidR="007D30DE" w:rsidRPr="003431E8" w:rsidRDefault="5B7AC0C6" w:rsidP="5B7AC0C6">
            <w:pPr>
              <w:spacing w:after="0" w:line="240" w:lineRule="auto"/>
              <w:jc w:val="both"/>
              <w:rPr>
                <w:rFonts w:ascii="Times New Roman" w:eastAsia="Times New Roman" w:hAnsi="Times New Roman"/>
                <w:lang w:val="es-CO"/>
              </w:rPr>
            </w:pPr>
            <w:r w:rsidRPr="5B7AC0C6">
              <w:rPr>
                <w:rFonts w:ascii="Times New Roman" w:eastAsia="Times New Roman" w:hAnsi="Times New Roman"/>
              </w:rPr>
              <w:lastRenderedPageBreak/>
              <w:t xml:space="preserve">• Quesada, Daniel (ed.), </w:t>
            </w:r>
            <w:r w:rsidRPr="5B7AC0C6">
              <w:rPr>
                <w:rFonts w:ascii="Times New Roman" w:eastAsia="Times New Roman" w:hAnsi="Times New Roman"/>
                <w:i/>
                <w:iCs/>
              </w:rPr>
              <w:t>Cuestiones de teoría del conocimiento</w:t>
            </w:r>
            <w:r w:rsidRPr="5B7AC0C6">
              <w:rPr>
                <w:rFonts w:ascii="Times New Roman" w:eastAsia="Times New Roman" w:hAnsi="Times New Roman"/>
              </w:rPr>
              <w:t xml:space="preserve">, </w:t>
            </w:r>
            <w:r w:rsidRPr="5B7AC0C6">
              <w:rPr>
                <w:rFonts w:ascii="Times New Roman" w:eastAsia="Times New Roman" w:hAnsi="Times New Roman"/>
                <w:lang w:val="es-CO"/>
              </w:rPr>
              <w:t>Madrid, Tecnos, 2009.</w:t>
            </w:r>
          </w:p>
          <w:p w14:paraId="5BCD911D" w14:textId="77777777" w:rsidR="007D30DE" w:rsidRPr="003431E8" w:rsidRDefault="5B7AC0C6" w:rsidP="5B7AC0C6">
            <w:pPr>
              <w:spacing w:after="0" w:line="240" w:lineRule="auto"/>
              <w:jc w:val="both"/>
              <w:rPr>
                <w:rFonts w:ascii="Times New Roman" w:eastAsia="Times New Roman" w:hAnsi="Times New Roman"/>
                <w:lang w:val="es-CO"/>
              </w:rPr>
            </w:pPr>
            <w:r w:rsidRPr="5B7AC0C6">
              <w:rPr>
                <w:rFonts w:ascii="Times New Roman" w:eastAsia="Times New Roman" w:hAnsi="Times New Roman"/>
                <w:lang w:val="es-CO"/>
              </w:rPr>
              <w:t xml:space="preserve">• Haack, Susan, </w:t>
            </w:r>
            <w:r w:rsidRPr="5B7AC0C6">
              <w:rPr>
                <w:rFonts w:ascii="Times New Roman" w:eastAsia="Times New Roman" w:hAnsi="Times New Roman"/>
                <w:i/>
                <w:iCs/>
                <w:lang w:val="es-CO"/>
              </w:rPr>
              <w:t>Evidencia e investigación. Hacia la reconstrucción en epistemología</w:t>
            </w:r>
            <w:r w:rsidRPr="5B7AC0C6">
              <w:rPr>
                <w:rFonts w:ascii="Times New Roman" w:eastAsia="Times New Roman" w:hAnsi="Times New Roman"/>
                <w:lang w:val="es-CO"/>
              </w:rPr>
              <w:t>, Madrid, Tecnos, 1997.</w:t>
            </w:r>
          </w:p>
          <w:p w14:paraId="7844F879" w14:textId="77777777" w:rsidR="007D30DE" w:rsidRPr="003431E8"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w:t>
            </w:r>
            <w:proofErr w:type="spellStart"/>
            <w:r w:rsidRPr="5B7AC0C6">
              <w:rPr>
                <w:rFonts w:ascii="Times New Roman" w:eastAsia="Times New Roman" w:hAnsi="Times New Roman"/>
              </w:rPr>
              <w:t>Rorty</w:t>
            </w:r>
            <w:proofErr w:type="spellEnd"/>
            <w:r w:rsidRPr="5B7AC0C6">
              <w:rPr>
                <w:rFonts w:ascii="Times New Roman" w:eastAsia="Times New Roman" w:hAnsi="Times New Roman"/>
              </w:rPr>
              <w:t xml:space="preserve">, Richard, </w:t>
            </w:r>
            <w:r w:rsidRPr="5B7AC0C6">
              <w:rPr>
                <w:rFonts w:ascii="Times New Roman" w:eastAsia="Times New Roman" w:hAnsi="Times New Roman"/>
                <w:i/>
                <w:iCs/>
              </w:rPr>
              <w:t>La filosofía y el espejo de la naturaleza</w:t>
            </w:r>
            <w:r w:rsidRPr="5B7AC0C6">
              <w:rPr>
                <w:rFonts w:ascii="Times New Roman" w:eastAsia="Times New Roman" w:hAnsi="Times New Roman"/>
              </w:rPr>
              <w:t>, Madrid, Cátedra, 2001.</w:t>
            </w:r>
          </w:p>
          <w:p w14:paraId="08FD2C3A" w14:textId="77777777" w:rsidR="007D30DE"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Russell, Bertrand, </w:t>
            </w:r>
            <w:r w:rsidRPr="5B7AC0C6">
              <w:rPr>
                <w:rFonts w:ascii="Times New Roman" w:eastAsia="Times New Roman" w:hAnsi="Times New Roman"/>
                <w:i/>
                <w:iCs/>
              </w:rPr>
              <w:t>Los problemas de la filosofía</w:t>
            </w:r>
            <w:r w:rsidRPr="5B7AC0C6">
              <w:rPr>
                <w:rFonts w:ascii="Times New Roman" w:eastAsia="Times New Roman" w:hAnsi="Times New Roman"/>
              </w:rPr>
              <w:t>, Barcelona, Labor, 1991.</w:t>
            </w:r>
          </w:p>
          <w:p w14:paraId="739660B1" w14:textId="77777777" w:rsidR="007D30DE" w:rsidRPr="00870766" w:rsidRDefault="5B7AC0C6" w:rsidP="5B7AC0C6">
            <w:pPr>
              <w:spacing w:after="0" w:line="240" w:lineRule="auto"/>
              <w:jc w:val="both"/>
              <w:rPr>
                <w:rFonts w:ascii="Times New Roman" w:eastAsia="Times New Roman" w:hAnsi="Times New Roman"/>
                <w:lang w:val="en-US"/>
              </w:rPr>
            </w:pPr>
            <w:r w:rsidRPr="5B7AC0C6">
              <w:rPr>
                <w:rFonts w:ascii="Times New Roman" w:eastAsia="Times New Roman" w:hAnsi="Times New Roman"/>
                <w:lang w:val="en-US"/>
              </w:rPr>
              <w:t xml:space="preserve">• </w:t>
            </w:r>
            <w:proofErr w:type="spellStart"/>
            <w:r w:rsidRPr="5B7AC0C6">
              <w:rPr>
                <w:rFonts w:ascii="Times New Roman" w:eastAsia="Times New Roman" w:hAnsi="Times New Roman"/>
                <w:lang w:val="en-US"/>
              </w:rPr>
              <w:t>Shope</w:t>
            </w:r>
            <w:proofErr w:type="spellEnd"/>
            <w:r w:rsidRPr="5B7AC0C6">
              <w:rPr>
                <w:rFonts w:ascii="Times New Roman" w:eastAsia="Times New Roman" w:hAnsi="Times New Roman"/>
                <w:lang w:val="en-US"/>
              </w:rPr>
              <w:t xml:space="preserve">, R. K., </w:t>
            </w:r>
            <w:r w:rsidRPr="5B7AC0C6">
              <w:rPr>
                <w:rFonts w:ascii="Times New Roman" w:eastAsia="Times New Roman" w:hAnsi="Times New Roman"/>
                <w:i/>
                <w:iCs/>
                <w:lang w:val="en-US"/>
              </w:rPr>
              <w:t>The Analysis of Knowing. A Decade of Research</w:t>
            </w:r>
            <w:r w:rsidRPr="5B7AC0C6">
              <w:rPr>
                <w:rFonts w:ascii="Times New Roman" w:eastAsia="Times New Roman" w:hAnsi="Times New Roman"/>
                <w:lang w:val="en-US"/>
              </w:rPr>
              <w:t>, Princeton, Princeton University Press, 1983.</w:t>
            </w:r>
          </w:p>
          <w:p w14:paraId="6B086C45" w14:textId="77777777" w:rsidR="007D30DE" w:rsidRPr="003431E8" w:rsidRDefault="5B7AC0C6" w:rsidP="5B7AC0C6">
            <w:pPr>
              <w:spacing w:after="0" w:line="240" w:lineRule="auto"/>
              <w:jc w:val="both"/>
              <w:rPr>
                <w:rFonts w:ascii="Times New Roman" w:eastAsia="Times New Roman" w:hAnsi="Times New Roman"/>
              </w:rPr>
            </w:pPr>
            <w:r w:rsidRPr="5B7AC0C6">
              <w:rPr>
                <w:rFonts w:ascii="Times New Roman" w:eastAsia="Times New Roman" w:hAnsi="Times New Roman"/>
              </w:rPr>
              <w:t xml:space="preserve">• Villoro, Luis (ed.), </w:t>
            </w:r>
            <w:r w:rsidRPr="5B7AC0C6">
              <w:rPr>
                <w:rFonts w:ascii="Times New Roman" w:eastAsia="Times New Roman" w:hAnsi="Times New Roman"/>
                <w:i/>
                <w:iCs/>
              </w:rPr>
              <w:t>El conocimiento</w:t>
            </w:r>
            <w:r w:rsidRPr="5B7AC0C6">
              <w:rPr>
                <w:rFonts w:ascii="Times New Roman" w:eastAsia="Times New Roman" w:hAnsi="Times New Roman"/>
              </w:rPr>
              <w:t xml:space="preserve">, Madrid, </w:t>
            </w:r>
            <w:proofErr w:type="spellStart"/>
            <w:r w:rsidRPr="5B7AC0C6">
              <w:rPr>
                <w:rFonts w:ascii="Times New Roman" w:eastAsia="Times New Roman" w:hAnsi="Times New Roman"/>
              </w:rPr>
              <w:t>Trotta</w:t>
            </w:r>
            <w:proofErr w:type="spellEnd"/>
            <w:r w:rsidRPr="5B7AC0C6">
              <w:rPr>
                <w:rFonts w:ascii="Times New Roman" w:eastAsia="Times New Roman" w:hAnsi="Times New Roman"/>
              </w:rPr>
              <w:t>-CSIC, 1999.</w:t>
            </w:r>
          </w:p>
          <w:p w14:paraId="3D2E8A94" w14:textId="77777777" w:rsidR="007D30DE" w:rsidRPr="003431E8" w:rsidRDefault="007D30DE" w:rsidP="008623BD">
            <w:pPr>
              <w:spacing w:after="0" w:line="240" w:lineRule="auto"/>
              <w:jc w:val="both"/>
              <w:rPr>
                <w:rFonts w:ascii="Times New Roman" w:hAnsi="Times New Roman"/>
              </w:rPr>
            </w:pPr>
          </w:p>
          <w:p w14:paraId="3D871ED1" w14:textId="77777777" w:rsidR="007D30DE" w:rsidRPr="00870766" w:rsidRDefault="5B7AC0C6" w:rsidP="5B7AC0C6">
            <w:pPr>
              <w:spacing w:after="0" w:line="240" w:lineRule="auto"/>
              <w:jc w:val="both"/>
              <w:rPr>
                <w:rFonts w:ascii="Times New Roman" w:eastAsia="Times New Roman" w:hAnsi="Times New Roman"/>
                <w:i/>
                <w:iCs/>
              </w:rPr>
            </w:pPr>
            <w:r w:rsidRPr="5B7AC0C6">
              <w:rPr>
                <w:rFonts w:ascii="Times New Roman" w:eastAsia="Times New Roman" w:hAnsi="Times New Roman"/>
                <w:i/>
                <w:iCs/>
              </w:rPr>
              <w:t>Para el estudio de los temas y problemas abordados en esta sección es recomendable seguir las ediciones en las lenguas originales de los autores para fortalecer el aprendizaje de los idiomas.</w:t>
            </w:r>
          </w:p>
        </w:tc>
      </w:tr>
    </w:tbl>
    <w:p w14:paraId="78B51650" w14:textId="77777777" w:rsidR="007D30DE" w:rsidRPr="00C12072" w:rsidRDefault="007D30DE" w:rsidP="007D30DE">
      <w:pPr>
        <w:spacing w:after="0"/>
        <w:rPr>
          <w:rFonts w:ascii="Times New Roman" w:hAnsi="Times New Roman"/>
          <w:b/>
          <w:sz w:val="28"/>
          <w:szCs w:val="28"/>
        </w:rPr>
      </w:pPr>
    </w:p>
    <w:p w14:paraId="5626066E" w14:textId="77777777" w:rsidR="007D30DE" w:rsidRPr="00C12072" w:rsidRDefault="007D30DE" w:rsidP="007D30DE">
      <w:pPr>
        <w:spacing w:after="0"/>
        <w:rPr>
          <w:rFonts w:ascii="Times New Roman" w:hAnsi="Times New Roman"/>
          <w:b/>
          <w:sz w:val="28"/>
          <w:szCs w:val="28"/>
        </w:rPr>
      </w:pPr>
    </w:p>
    <w:p w14:paraId="0BD17E1C" w14:textId="77777777" w:rsidR="007D30DE" w:rsidRPr="00C12072" w:rsidRDefault="007D30DE" w:rsidP="007D30DE">
      <w:pPr>
        <w:spacing w:after="0"/>
        <w:jc w:val="center"/>
        <w:rPr>
          <w:rFonts w:ascii="Times New Roman" w:hAnsi="Times New Roman"/>
          <w:b/>
        </w:rPr>
      </w:pPr>
    </w:p>
    <w:p w14:paraId="7EDFAAF8" w14:textId="77777777" w:rsidR="007D30DE" w:rsidRPr="00C12072" w:rsidRDefault="007D30DE" w:rsidP="007D30DE">
      <w:pPr>
        <w:spacing w:after="0"/>
        <w:rPr>
          <w:rFonts w:ascii="Times New Roman" w:hAnsi="Times New Roman"/>
          <w:b/>
        </w:rPr>
      </w:pPr>
    </w:p>
    <w:p w14:paraId="65AEF223" w14:textId="77777777" w:rsidR="007D30DE" w:rsidRDefault="007D30DE" w:rsidP="007D30DE"/>
    <w:p w14:paraId="038C2746" w14:textId="77777777" w:rsidR="00083DF1" w:rsidRDefault="00083DF1"/>
    <w:sectPr w:rsidR="00083DF1" w:rsidSect="00976162">
      <w:headerReference w:type="default" r:id="rId7"/>
      <w:pgSz w:w="11906" w:h="16838"/>
      <w:pgMar w:top="110"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31B23C" w14:textId="77777777" w:rsidR="002041C3" w:rsidRDefault="002041C3">
      <w:pPr>
        <w:spacing w:after="0" w:line="240" w:lineRule="auto"/>
      </w:pPr>
      <w:r>
        <w:separator/>
      </w:r>
    </w:p>
  </w:endnote>
  <w:endnote w:type="continuationSeparator" w:id="0">
    <w:p w14:paraId="6BEBC1B4" w14:textId="77777777" w:rsidR="002041C3" w:rsidRDefault="00204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C04E6D" w14:textId="77777777" w:rsidR="002041C3" w:rsidRDefault="002041C3">
      <w:pPr>
        <w:spacing w:after="0" w:line="240" w:lineRule="auto"/>
      </w:pPr>
      <w:r>
        <w:separator/>
      </w:r>
    </w:p>
  </w:footnote>
  <w:footnote w:type="continuationSeparator" w:id="0">
    <w:p w14:paraId="1596414B" w14:textId="77777777" w:rsidR="002041C3" w:rsidRDefault="002041C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57E17" w14:textId="77777777" w:rsidR="00976162" w:rsidRDefault="00B13FC7" w:rsidP="00976162">
    <w:pPr>
      <w:pStyle w:val="Encabezado"/>
      <w:spacing w:after="0" w:line="240" w:lineRule="auto"/>
      <w:jc w:val="center"/>
    </w:pPr>
    <w:r>
      <w:rPr>
        <w:noProof/>
        <w:lang w:val="es-ES_tradnl" w:eastAsia="es-ES_tradnl"/>
      </w:rPr>
      <w:drawing>
        <wp:inline distT="0" distB="0" distL="0" distR="0" wp14:anchorId="4698AB2A" wp14:editId="69EB5734">
          <wp:extent cx="2243455" cy="1346200"/>
          <wp:effectExtent l="0" t="0" r="0" b="0"/>
          <wp:docPr id="1" name="Imagen 1" descr="Logo_ude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dea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3455" cy="134620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0A5419"/>
    <w:multiLevelType w:val="hybridMultilevel"/>
    <w:tmpl w:val="2CF068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0DE"/>
    <w:rsid w:val="00046922"/>
    <w:rsid w:val="00083DF1"/>
    <w:rsid w:val="001926E6"/>
    <w:rsid w:val="002041C3"/>
    <w:rsid w:val="002C7F78"/>
    <w:rsid w:val="0055112E"/>
    <w:rsid w:val="00716270"/>
    <w:rsid w:val="007671C2"/>
    <w:rsid w:val="007D30DE"/>
    <w:rsid w:val="00A65D85"/>
    <w:rsid w:val="00B13FC7"/>
    <w:rsid w:val="00B51DF3"/>
    <w:rsid w:val="00C20C87"/>
    <w:rsid w:val="00C30154"/>
    <w:rsid w:val="00DF43FB"/>
    <w:rsid w:val="00E16988"/>
    <w:rsid w:val="5B7AC0C6"/>
  </w:rsids>
  <m:mathPr>
    <m:mathFont m:val="Cambria Math"/>
    <m:brkBin m:val="before"/>
    <m:brkBinSub m:val="--"/>
    <m:smallFrac m:val="0"/>
    <m:dispDef/>
    <m:lMargin m:val="0"/>
    <m:rMargin m:val="0"/>
    <m:defJc m:val="centerGroup"/>
    <m:wrapIndent m:val="1440"/>
    <m:intLim m:val="subSup"/>
    <m:naryLim m:val="undOvr"/>
  </m:mathPr>
  <w:themeFontLang w:val="es-CO"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DF39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0DE"/>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7D30DE"/>
    <w:pPr>
      <w:tabs>
        <w:tab w:val="center" w:pos="4419"/>
        <w:tab w:val="right" w:pos="8838"/>
      </w:tabs>
    </w:pPr>
  </w:style>
  <w:style w:type="character" w:customStyle="1" w:styleId="EncabezadoCar">
    <w:name w:val="Encabezado Car"/>
    <w:basedOn w:val="Fuentedeprrafopredeter"/>
    <w:link w:val="Encabezado"/>
    <w:uiPriority w:val="99"/>
    <w:semiHidden/>
    <w:rsid w:val="007D30DE"/>
    <w:rPr>
      <w:rFonts w:ascii="Calibri" w:eastAsia="Calibri" w:hAnsi="Calibri" w:cs="Times New Roman"/>
      <w:lang w:val="es-ES"/>
    </w:rPr>
  </w:style>
  <w:style w:type="paragraph" w:styleId="Textodeglobo">
    <w:name w:val="Balloon Text"/>
    <w:basedOn w:val="Normal"/>
    <w:link w:val="TextodegloboCar"/>
    <w:uiPriority w:val="99"/>
    <w:semiHidden/>
    <w:unhideWhenUsed/>
    <w:rsid w:val="007D30D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D30DE"/>
    <w:rPr>
      <w:rFonts w:ascii="Tahoma" w:eastAsia="Calibri" w:hAnsi="Tahoma" w:cs="Tahoma"/>
      <w:sz w:val="16"/>
      <w:szCs w:val="16"/>
      <w:lang w:val="es-ES"/>
    </w:rPr>
  </w:style>
  <w:style w:type="paragraph" w:styleId="Prrafodelista">
    <w:name w:val="List Paragraph"/>
    <w:basedOn w:val="Normal"/>
    <w:uiPriority w:val="34"/>
    <w:qFormat/>
    <w:rsid w:val="005511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3183721">
      <w:bodyDiv w:val="1"/>
      <w:marLeft w:val="0"/>
      <w:marRight w:val="0"/>
      <w:marTop w:val="0"/>
      <w:marBottom w:val="0"/>
      <w:divBdr>
        <w:top w:val="none" w:sz="0" w:space="0" w:color="auto"/>
        <w:left w:val="none" w:sz="0" w:space="0" w:color="auto"/>
        <w:bottom w:val="none" w:sz="0" w:space="0" w:color="auto"/>
        <w:right w:val="none" w:sz="0" w:space="0" w:color="auto"/>
      </w:divBdr>
      <w:divsChild>
        <w:div w:id="666982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1812</Words>
  <Characters>9967</Characters>
  <Application>Microsoft Macintosh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 Ffia Ccia</dc:creator>
  <cp:lastModifiedBy>Usuario de Microsoft Office</cp:lastModifiedBy>
  <cp:revision>2</cp:revision>
  <dcterms:created xsi:type="dcterms:W3CDTF">2018-02-06T23:16:00Z</dcterms:created>
  <dcterms:modified xsi:type="dcterms:W3CDTF">2018-02-06T23:16:00Z</dcterms:modified>
</cp:coreProperties>
</file>